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50" w:rsidRDefault="00EB4250" w:rsidP="00EB4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8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Cost-Effective and Efficient New York Legal Research </w:t>
      </w:r>
    </w:p>
    <w:p w:rsidR="00751043" w:rsidRDefault="00751043" w:rsidP="00EB4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043" w:rsidRPr="00C858A6" w:rsidRDefault="00751043" w:rsidP="00EB4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March 10, 2016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I. Basic Principles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50" w:rsidRPr="0072793B" w:rsidRDefault="00EB4250" w:rsidP="00EB4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Determine what you need - is this “quick and dirty” or “boil the ocean” (likely</w:t>
      </w:r>
    </w:p>
    <w:p w:rsidR="00EB4250" w:rsidRPr="0072793B" w:rsidRDefault="00FF00C9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B4250" w:rsidRPr="0072793B">
        <w:rPr>
          <w:rFonts w:ascii="Times New Roman" w:hAnsi="Times New Roman" w:cs="Times New Roman"/>
          <w:color w:val="000000"/>
          <w:sz w:val="24"/>
          <w:szCs w:val="24"/>
        </w:rPr>
        <w:t>omewhere in between)</w:t>
      </w:r>
    </w:p>
    <w:p w:rsidR="00EB4250" w:rsidRPr="0072793B" w:rsidRDefault="00EB4250" w:rsidP="00EB4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Do your issue spotting before going on databases that cost $$</w:t>
      </w:r>
    </w:p>
    <w:p w:rsidR="00EB4250" w:rsidRPr="0072793B" w:rsidRDefault="00EB4250" w:rsidP="00EB4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Free can be good - even if you need to “boil the ocean”</w:t>
      </w:r>
    </w:p>
    <w:p w:rsidR="00EB4250" w:rsidRPr="0072793B" w:rsidRDefault="00EB4250" w:rsidP="00EB4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Google is good - to start, just </w:t>
      </w:r>
      <w:r w:rsidRPr="0072793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DON’T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stop there</w:t>
      </w:r>
    </w:p>
    <w:p w:rsidR="00EB4250" w:rsidRPr="0072793B" w:rsidRDefault="00EB4250" w:rsidP="00EB4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Lexis/Westlaw - cost big $$ - </w:t>
      </w:r>
      <w:r w:rsidRPr="007279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KNOW YOUR CONTRACT</w:t>
      </w:r>
    </w:p>
    <w:p w:rsidR="00EB4250" w:rsidRPr="0072793B" w:rsidRDefault="00EB4250" w:rsidP="00EB4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There is life beyond Lexis/Westlaw - other flat rate databases</w:t>
      </w:r>
    </w:p>
    <w:p w:rsidR="00EB4250" w:rsidRPr="0072793B" w:rsidRDefault="00EB4250" w:rsidP="00EB42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If you are lucky enough to be in an office with a librarian, then consult</w:t>
      </w:r>
    </w:p>
    <w:p w:rsidR="00EB4250" w:rsidRPr="0072793B" w:rsidRDefault="00EB4250" w:rsidP="00EB42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II. Free is best for known citations and very simple concepts (latter are very rare in law)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A. Google searches - look for good Secondary references and research guides (helps</w:t>
      </w:r>
    </w:p>
    <w:p w:rsidR="00EB4250" w:rsidRPr="0072793B" w:rsidRDefault="00FF00C9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B4250" w:rsidRPr="0072793B">
        <w:rPr>
          <w:rFonts w:ascii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250" w:rsidRPr="0072793B">
        <w:rPr>
          <w:rFonts w:ascii="Times New Roman" w:hAnsi="Times New Roman" w:cs="Times New Roman"/>
          <w:color w:val="000000"/>
          <w:sz w:val="24"/>
          <w:szCs w:val="24"/>
        </w:rPr>
        <w:t>issue spotting)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B. Secondary Sources in print –Se</w:t>
      </w:r>
      <w:r w:rsidR="00BB127A" w:rsidRPr="0072793B">
        <w:rPr>
          <w:rFonts w:ascii="Times New Roman" w:hAnsi="Times New Roman" w:cs="Times New Roman"/>
          <w:color w:val="000000"/>
          <w:sz w:val="24"/>
          <w:szCs w:val="24"/>
        </w:rPr>
        <w:t>e Lexic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at; search by key word or subject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C. Primary sources online - best when you have a known citation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For links, see </w:t>
      </w:r>
      <w:hyperlink r:id="rId5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http://libguides.law.hofstra.edu/statutes_reporters</w:t>
        </w:r>
      </w:hyperlink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Statutes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– N.Y. </w:t>
      </w:r>
      <w:r w:rsidR="008F2124">
        <w:rPr>
          <w:rFonts w:ascii="Times New Roman" w:hAnsi="Times New Roman" w:cs="Times New Roman"/>
          <w:color w:val="000000"/>
          <w:sz w:val="24"/>
          <w:szCs w:val="24"/>
        </w:rPr>
        <w:t xml:space="preserve">Legislature </w:t>
      </w:r>
      <w:r w:rsidR="00FF00C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eb site -</w:t>
      </w:r>
    </w:p>
    <w:p w:rsidR="00EB4250" w:rsidRPr="0072793B" w:rsidRDefault="008F2124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EB4250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http://public.leginfo.state.ny.us/menugetf.cgi?COMMONQUERY=LAWS</w:t>
        </w:r>
      </w:hyperlink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Regulations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– N.Y. agencies - unofficial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http://government.westlaw.com/linkedslice/default.asp?SP=nycrr-1000</w:t>
        </w:r>
      </w:hyperlink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8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http://publicecodes.cyberregs.com/st/ny/st/index.</w:t>
        </w:r>
      </w:hyperlink>
      <w:r w:rsidRPr="0072793B">
        <w:rPr>
          <w:rFonts w:ascii="Times New Roman" w:hAnsi="Times New Roman" w:cs="Times New Roman"/>
          <w:color w:val="0000FF"/>
          <w:sz w:val="24"/>
          <w:szCs w:val="24"/>
        </w:rPr>
        <w:t xml:space="preserve">htm </w:t>
      </w:r>
      <w:r w:rsidR="00BB127A" w:rsidRPr="0072793B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(“Special codes”)</w:t>
      </w:r>
    </w:p>
    <w:p w:rsidR="00EB4250" w:rsidRPr="0072793B" w:rsidRDefault="00BB127A" w:rsidP="00BB127A">
      <w:pPr>
        <w:tabs>
          <w:tab w:val="left" w:pos="27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Cases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- best with known citation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http://www.courts.state.ny.us/</w:t>
        </w:r>
      </w:hyperlink>
      <w:r w:rsidRPr="0072793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- click on Decisions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0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http://www.courts.state.ny.us/reporter/</w:t>
        </w:r>
      </w:hyperlink>
      <w:r w:rsidRPr="0072793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- note citation services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Google Scholar - </w:t>
      </w:r>
      <w:hyperlink r:id="rId11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http://scholar.google.com/</w:t>
        </w:r>
      </w:hyperlink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Municipal Codes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- local law (for rules governing such areas as parking or snow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removal)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="00BB127A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http://law.hofstra.edu/library/research/online/index.cfm?conf=38</w:t>
        </w:r>
      </w:hyperlink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Find a favorite Web portal</w:t>
      </w:r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Findlaw - </w:t>
      </w:r>
      <w:hyperlink r:id="rId13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http://lp.findlaw.com/</w:t>
        </w:r>
      </w:hyperlink>
    </w:p>
    <w:p w:rsidR="00EB4250" w:rsidRPr="0072793B" w:rsidRDefault="00EB4250" w:rsidP="00EB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- Legal Information Institute - </w:t>
      </w:r>
      <w:hyperlink r:id="rId14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http://www.law.cornell.edu/</w:t>
        </w:r>
      </w:hyperlink>
    </w:p>
    <w:p w:rsidR="00C47B1A" w:rsidRPr="0072793B" w:rsidRDefault="00C47B1A">
      <w:pPr>
        <w:rPr>
          <w:sz w:val="24"/>
          <w:szCs w:val="24"/>
        </w:rPr>
      </w:pPr>
    </w:p>
    <w:p w:rsidR="00B777C4" w:rsidRPr="0072793B" w:rsidRDefault="00FF00C9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B777C4" w:rsidRPr="0072793B">
        <w:rPr>
          <w:rFonts w:ascii="Times New Roman" w:hAnsi="Times New Roman" w:cs="Times New Roman"/>
          <w:color w:val="000000"/>
          <w:sz w:val="24"/>
          <w:szCs w:val="24"/>
        </w:rPr>
        <w:t>Lexis/Westlaw - as many pricing plans as there are legal organizations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A. </w:t>
      </w:r>
      <w:r w:rsidRPr="007279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KNOW YOUR CONTRACT</w:t>
      </w:r>
      <w:r w:rsidRPr="007279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(hourly, transactional, flat-fee; what sources are inside/outside of your plan, client limitations;</w:t>
      </w:r>
      <w:r w:rsidR="008F212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preferences of employer for use)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B. Ways to minimize costs -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Be knowledgeable searchers - understand difference between statutes and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regulations;</w:t>
      </w:r>
      <w:r w:rsidR="00FF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know hierarchy of authority for jurisdictions, circuits, Appellate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Divisions; know Boolean connectors.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Structure of New York Courts:  </w:t>
      </w:r>
      <w:hyperlink r:id="rId15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http://www.nycourts.gov/courts/structure.shtml</w:t>
        </w:r>
      </w:hyperlink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Appellate Divisions:  </w:t>
      </w:r>
      <w:hyperlink r:id="rId16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http://www.nycourts.gov/courts/appellatedivisions.shtml</w:t>
        </w:r>
      </w:hyperlink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Be familiar with key resources for your work on both systems and create “favorites” to save time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8F212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124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B777C4"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 Westlaw 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Use available training materials – webinars, tutorials, etc.</w:t>
      </w:r>
    </w:p>
    <w:p w:rsidR="00B777C4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  <w:u w:val="single"/>
        </w:rPr>
        <w:t xml:space="preserve">Sharpen Your Research </w:t>
      </w:r>
      <w:r w:rsidR="00BB127A" w:rsidRPr="0072793B">
        <w:rPr>
          <w:rFonts w:ascii="Times New Roman" w:hAnsi="Times New Roman" w:cs="Times New Roman"/>
          <w:sz w:val="24"/>
          <w:szCs w:val="24"/>
          <w:u w:val="single"/>
        </w:rPr>
        <w:t>Skills</w:t>
      </w:r>
      <w:r w:rsidR="00BB127A" w:rsidRPr="0072793B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8F2124" w:rsidRPr="008F2124">
          <w:rPr>
            <w:rStyle w:val="Hyperlink"/>
            <w:rFonts w:ascii="Times New Roman" w:hAnsi="Times New Roman" w:cs="Times New Roman"/>
            <w:sz w:val="24"/>
            <w:szCs w:val="24"/>
          </w:rPr>
          <w:t>https://lawschool.westlaw.com/marketing/display/WT/1</w:t>
        </w:r>
      </w:hyperlink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  <w:u w:val="single"/>
        </w:rPr>
        <w:t>User Guides and Legal Resources</w:t>
      </w:r>
      <w:r w:rsidR="00BB127A" w:rsidRPr="0072793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: </w:t>
      </w:r>
      <w:hyperlink r:id="rId18" w:history="1">
        <w:r w:rsidR="00BB127A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https://lawschool.westlaw.com/marketing/display/sg/1</w:t>
        </w:r>
      </w:hyperlink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Use pre or post search filters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Save useful docs to folders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Use Search within results - need Boolean connectors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Use TOC, especially if using Secondary Sources (can cost BIG $$$)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Understand annotated code - use TOC  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Example: CPLR-Section 503.Venue based on residence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Understand Key Number System (Click on Key Numbers at menu page; type key terms relevant to your issue, landlord duty of care to trespassers; change jurisdiction to New York; then search.  Select key number closest to your issue from list. Example: status of plaintiff—tenants or occupants—Results: 9 NY cases with a headnote on this issue.</w:t>
      </w:r>
    </w:p>
    <w:p w:rsidR="008F2124" w:rsidRDefault="008F212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8F212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B777C4"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 Lexis Advance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b/>
          <w:color w:val="000000"/>
          <w:sz w:val="24"/>
          <w:szCs w:val="24"/>
        </w:rPr>
        <w:t>Be aware of new and cost-saving features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b/>
          <w:color w:val="000000"/>
          <w:sz w:val="24"/>
          <w:szCs w:val="24"/>
        </w:rPr>
        <w:t>Explore Content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 (similar to Westlaw)—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Example:  Secondary sources—New York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Example:  Forms—Search terms: lease equipment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b/>
          <w:color w:val="000000"/>
          <w:sz w:val="24"/>
          <w:szCs w:val="24"/>
        </w:rPr>
        <w:t>New York Practice Page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See Lexis </w:t>
      </w:r>
      <w:r w:rsidRPr="0072793B">
        <w:rPr>
          <w:rFonts w:ascii="Times New Roman" w:hAnsi="Times New Roman" w:cs="Times New Roman"/>
          <w:b/>
          <w:color w:val="000000"/>
          <w:sz w:val="24"/>
          <w:szCs w:val="24"/>
        </w:rPr>
        <w:t>handout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Find by:  Lexis Advance &gt; Browse &gt; Practice Pages &gt; By Jurisdiction &gt; New York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Note: Other states have practice pages—listed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Quick route to the </w:t>
      </w:r>
      <w:r w:rsidRPr="0072793B">
        <w:rPr>
          <w:rFonts w:ascii="Times New Roman" w:hAnsi="Times New Roman" w:cs="Times New Roman"/>
          <w:b/>
          <w:color w:val="000000"/>
          <w:sz w:val="24"/>
          <w:szCs w:val="24"/>
        </w:rPr>
        <w:t>most authoritative treatises and helpful guides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 on Lexis Advance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Examples:  Treatises:  Weinstein, Korn, and Miller (New York Civil Practice: CPLR; </w:t>
      </w:r>
      <w:r w:rsidR="008F2124">
        <w:rPr>
          <w:rFonts w:ascii="Times New Roman" w:hAnsi="Times New Roman" w:cs="Times New Roman"/>
          <w:color w:val="000000"/>
          <w:sz w:val="24"/>
          <w:szCs w:val="24"/>
        </w:rPr>
        <w:t>Bender’s F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orms (Civil Practice; Pleading); AnswerGuides (for those new to a practice area); Bender’s Forms (business and transactional) 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b/>
          <w:color w:val="000000"/>
          <w:sz w:val="24"/>
          <w:szCs w:val="24"/>
        </w:rPr>
        <w:t>News and Analysis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:  Latest news from Law 360, New York Law Journal, or All Legal News—OR, “Add as a search filter” to search on key terms or name of article 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Key topics:  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When using Find Documents, be sure to use filters (searches cases in all New York Courts, Regulations, etc.) 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Example:  Labor and Employment—cases—over 10,000—Use “Search within Results” (can use term in quotes, or use Terms and Connectors (and, or)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Cases:  Search within Results: “tip sharing”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Administrative Codes and Regulations: “tip sharing” and restaurant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Use available training materials - videos, etc. </w:t>
      </w:r>
    </w:p>
    <w:p w:rsidR="00B777C4" w:rsidRPr="009806D4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Explore New Content is here (video):  </w:t>
      </w:r>
      <w:hyperlink r:id="rId19" w:history="1">
        <w:r w:rsidR="009806D4" w:rsidRPr="009806D4">
          <w:rPr>
            <w:rStyle w:val="Hyperlink"/>
            <w:rFonts w:ascii="Times New Roman" w:hAnsi="Times New Roman" w:cs="Times New Roman"/>
            <w:sz w:val="24"/>
            <w:szCs w:val="24"/>
          </w:rPr>
          <w:t>http://tinyurl.com/jstwo45</w:t>
        </w:r>
      </w:hyperlink>
    </w:p>
    <w:p w:rsidR="00B777C4" w:rsidRPr="009806D4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At Welcome page:  click on “Teaching Tools"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Save useful docs to folders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Use post-search filters </w:t>
      </w:r>
    </w:p>
    <w:p w:rsidR="00B777C4" w:rsidRPr="0072793B" w:rsidRDefault="00B777C4" w:rsidP="00B7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Use Search within results - need Boolean connectors</w:t>
      </w:r>
    </w:p>
    <w:p w:rsidR="00B777C4" w:rsidRPr="0072793B" w:rsidRDefault="00B777C4" w:rsidP="00B777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lastRenderedPageBreak/>
        <w:t>Use TOC, especially if using Secondary Sources (can cost BIG $$$)—Save TOC for favorite treatises and guides to Favorites (star)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Understand annotated code - use TOC; use “Go To”  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Understand Headnotes—different from Westlaw headnotes; can Shepardize limiting to headnote</w:t>
      </w:r>
    </w:p>
    <w:p w:rsidR="00B777C4" w:rsidRPr="0072793B" w:rsidRDefault="00B777C4" w:rsidP="00B777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Times New Roman" w:hAnsi="Times New Roman" w:cs="Times New Roman"/>
          <w:color w:val="000000"/>
          <w:sz w:val="24"/>
          <w:szCs w:val="24"/>
        </w:rPr>
        <w:t>Topic summaries—find a case on your topic—select the topic summary for New York</w:t>
      </w:r>
    </w:p>
    <w:p w:rsidR="008F2124" w:rsidRDefault="008F212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8F212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="00B777C4" w:rsidRPr="0072793B">
        <w:rPr>
          <w:rFonts w:ascii="Times New Roman" w:hAnsi="Times New Roman" w:cs="Times New Roman"/>
          <w:color w:val="000000"/>
          <w:sz w:val="24"/>
          <w:szCs w:val="24"/>
        </w:rPr>
        <w:t>Life beyond Lexis/Westlaw at work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Know other available databases - especially flat rate subscriptions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 xml:space="preserve">Examples are Bloomberg Law, BNA, HeinOnline, RIA, and CCH </w:t>
      </w:r>
      <w:r w:rsidR="0072793B" w:rsidRPr="0072793B">
        <w:rPr>
          <w:rFonts w:ascii="Times New Roman" w:hAnsi="Times New Roman" w:cs="Times New Roman"/>
          <w:color w:val="000000"/>
          <w:sz w:val="24"/>
          <w:szCs w:val="24"/>
        </w:rPr>
        <w:t>IntelliConnect</w:t>
      </w:r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93B">
        <w:rPr>
          <w:rFonts w:ascii="Symbol" w:hAnsi="Symbol" w:cs="Symbol"/>
          <w:color w:val="000000"/>
          <w:sz w:val="24"/>
          <w:szCs w:val="24"/>
        </w:rPr>
        <w:t></w:t>
      </w:r>
      <w:r w:rsidRPr="0072793B">
        <w:rPr>
          <w:rFonts w:ascii="Symbol" w:hAnsi="Symbol" w:cs="Symbol"/>
          <w:color w:val="000000"/>
          <w:sz w:val="24"/>
          <w:szCs w:val="24"/>
        </w:rPr>
        <w:t></w:t>
      </w:r>
      <w:r w:rsidRPr="0072793B">
        <w:rPr>
          <w:rFonts w:ascii="Times New Roman" w:hAnsi="Times New Roman" w:cs="Times New Roman"/>
          <w:color w:val="000000"/>
          <w:sz w:val="24"/>
          <w:szCs w:val="24"/>
        </w:rPr>
        <w:t>Investigate NY Bar (NYSBA) site - free access to limited Fastcase -</w:t>
      </w:r>
    </w:p>
    <w:p w:rsidR="00B777C4" w:rsidRPr="0072793B" w:rsidRDefault="008F212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B777C4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http://www.nysba.org/CustomTemplates/SecondaryStandard.aspx?id=32125</w:t>
        </w:r>
      </w:hyperlink>
    </w:p>
    <w:p w:rsidR="00B777C4" w:rsidRPr="0072793B" w:rsidRDefault="00B777C4" w:rsidP="00B7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7C4" w:rsidRPr="0072793B" w:rsidRDefault="008F2124" w:rsidP="00B777C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B777C4" w:rsidRPr="0072793B">
        <w:rPr>
          <w:sz w:val="24"/>
          <w:szCs w:val="24"/>
        </w:rPr>
        <w:t xml:space="preserve"> </w:t>
      </w:r>
      <w:r w:rsidR="00B777C4" w:rsidRPr="0072793B">
        <w:rPr>
          <w:rFonts w:ascii="Times New Roman" w:hAnsi="Times New Roman" w:cs="Times New Roman"/>
          <w:sz w:val="24"/>
          <w:szCs w:val="24"/>
        </w:rPr>
        <w:t>Hofstra Law Library Privileges and Resources</w:t>
      </w:r>
      <w:r w:rsidR="00B777C4" w:rsidRPr="0072793B">
        <w:rPr>
          <w:rFonts w:ascii="Times New Roman" w:hAnsi="Times New Roman" w:cs="Times New Roman"/>
          <w:sz w:val="24"/>
          <w:szCs w:val="24"/>
        </w:rPr>
        <w:tab/>
      </w:r>
    </w:p>
    <w:p w:rsidR="00B777C4" w:rsidRPr="0072793B" w:rsidRDefault="00B777C4" w:rsidP="00B777C4">
      <w:pPr>
        <w:pStyle w:val="ListParagraph"/>
        <w:numPr>
          <w:ilvl w:val="0"/>
          <w:numId w:val="4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</w:rPr>
        <w:t xml:space="preserve">Don’t reinvent the wheel!  Use </w:t>
      </w:r>
      <w:r w:rsidRPr="0072793B">
        <w:rPr>
          <w:rFonts w:ascii="Times New Roman" w:hAnsi="Times New Roman" w:cs="Times New Roman"/>
          <w:b/>
          <w:sz w:val="24"/>
          <w:szCs w:val="24"/>
        </w:rPr>
        <w:t>Hofstra Library research guides</w:t>
      </w:r>
      <w:r w:rsidRPr="0072793B">
        <w:rPr>
          <w:rFonts w:ascii="Times New Roman" w:hAnsi="Times New Roman" w:cs="Times New Roman"/>
          <w:sz w:val="24"/>
          <w:szCs w:val="24"/>
        </w:rPr>
        <w:t xml:space="preserve"> free, from anywhere</w:t>
      </w:r>
    </w:p>
    <w:p w:rsidR="009806D4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</w:rPr>
        <w:t xml:space="preserve">Link to these New York research guides, authored by Hofstra Law reference librarians from the </w:t>
      </w:r>
      <w:hyperlink r:id="rId21" w:history="1">
        <w:r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Law Library web site</w:t>
        </w:r>
      </w:hyperlink>
      <w:r w:rsidRPr="0072793B">
        <w:rPr>
          <w:rFonts w:ascii="Times New Roman" w:hAnsi="Times New Roman" w:cs="Times New Roman"/>
          <w:sz w:val="24"/>
          <w:szCs w:val="24"/>
        </w:rPr>
        <w:t>:</w:t>
      </w:r>
    </w:p>
    <w:p w:rsidR="008F2124" w:rsidRDefault="008F2124" w:rsidP="00B777C4">
      <w:pPr>
        <w:rPr>
          <w:rFonts w:ascii="Times New Roman" w:hAnsi="Times New Roman" w:cs="Times New Roman"/>
          <w:sz w:val="24"/>
          <w:szCs w:val="24"/>
        </w:rPr>
      </w:pPr>
    </w:p>
    <w:p w:rsidR="008F2124" w:rsidRDefault="008F2124" w:rsidP="00B777C4">
      <w:pPr>
        <w:rPr>
          <w:rFonts w:ascii="Times New Roman" w:hAnsi="Times New Roman" w:cs="Times New Roman"/>
          <w:sz w:val="24"/>
          <w:szCs w:val="24"/>
        </w:rPr>
      </w:pP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793B">
        <w:rPr>
          <w:rFonts w:ascii="Times New Roman" w:hAnsi="Times New Roman" w:cs="Times New Roman"/>
          <w:sz w:val="24"/>
          <w:szCs w:val="24"/>
        </w:rPr>
        <w:t>Direct links:</w:t>
      </w: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  <w:u w:val="single"/>
        </w:rPr>
        <w:lastRenderedPageBreak/>
        <w:t>New York Statutes and Reporters: A guide to print and online sources for New York statutes and reporters</w:t>
      </w:r>
      <w:r w:rsidRPr="0072793B">
        <w:rPr>
          <w:rFonts w:ascii="Times New Roman" w:hAnsi="Times New Roman" w:cs="Times New Roman"/>
          <w:sz w:val="24"/>
          <w:szCs w:val="24"/>
        </w:rPr>
        <w:t xml:space="preserve"> (Shikha Gupta Joseph)</w:t>
      </w:r>
      <w:r w:rsidR="00BB127A" w:rsidRPr="0072793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B127A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http://libguides.law.hofstra.edu/statutes_reporters</w:t>
        </w:r>
      </w:hyperlink>
      <w:r w:rsidRPr="0072793B">
        <w:rPr>
          <w:rFonts w:ascii="Times New Roman" w:hAnsi="Times New Roman" w:cs="Times New Roman"/>
          <w:sz w:val="24"/>
          <w:szCs w:val="24"/>
          <w:u w:val="single"/>
        </w:rPr>
        <w:t>New York Civil Practice Research</w:t>
      </w:r>
      <w:r w:rsidRPr="0072793B">
        <w:rPr>
          <w:rFonts w:ascii="Times New Roman" w:hAnsi="Times New Roman" w:cs="Times New Roman"/>
          <w:sz w:val="24"/>
          <w:szCs w:val="24"/>
        </w:rPr>
        <w:t xml:space="preserve"> (Lisa Spar)</w:t>
      </w:r>
      <w:r w:rsidR="00BB127A" w:rsidRPr="0072793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BB127A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http://libguides.law.hofstra.edu/nycivilpractice</w:t>
        </w:r>
      </w:hyperlink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  <w:u w:val="single"/>
        </w:rPr>
        <w:t xml:space="preserve">New York Forms: Major Sets: A guide to print and online New York legal </w:t>
      </w:r>
      <w:r w:rsidR="00920BC8" w:rsidRPr="0072793B">
        <w:rPr>
          <w:rFonts w:ascii="Times New Roman" w:hAnsi="Times New Roman" w:cs="Times New Roman"/>
          <w:sz w:val="24"/>
          <w:szCs w:val="24"/>
          <w:u w:val="single"/>
        </w:rPr>
        <w:t>forms</w:t>
      </w:r>
      <w:r w:rsidR="00920BC8" w:rsidRPr="0072793B">
        <w:rPr>
          <w:rFonts w:ascii="Times New Roman" w:hAnsi="Times New Roman" w:cs="Times New Roman"/>
          <w:sz w:val="24"/>
          <w:szCs w:val="24"/>
        </w:rPr>
        <w:t xml:space="preserve"> (</w:t>
      </w:r>
      <w:r w:rsidRPr="0072793B">
        <w:rPr>
          <w:rFonts w:ascii="Times New Roman" w:hAnsi="Times New Roman" w:cs="Times New Roman"/>
          <w:sz w:val="24"/>
          <w:szCs w:val="24"/>
        </w:rPr>
        <w:t>Shikha Gupta Joseph)</w:t>
      </w:r>
      <w:r w:rsidR="00BB127A" w:rsidRPr="0072793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BB127A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http://libguides.law.hofstra.edu/newyork_forms</w:t>
        </w:r>
      </w:hyperlink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  <w:u w:val="single"/>
        </w:rPr>
        <w:t xml:space="preserve">New York State Legislative History </w:t>
      </w:r>
      <w:r w:rsidRPr="0072793B">
        <w:rPr>
          <w:rFonts w:ascii="Times New Roman" w:hAnsi="Times New Roman" w:cs="Times New Roman"/>
          <w:sz w:val="24"/>
          <w:szCs w:val="24"/>
        </w:rPr>
        <w:t>(Patricia Kasting)</w:t>
      </w:r>
      <w:r w:rsidR="00920BC8" w:rsidRPr="0072793B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920BC8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http://libguides.law.hofstra.edu/new_york_state_legislative_history</w:t>
        </w:r>
      </w:hyperlink>
    </w:p>
    <w:p w:rsidR="00920BC8" w:rsidRPr="0072793B" w:rsidRDefault="00E632B5" w:rsidP="00920B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-</w:t>
      </w:r>
      <w:r w:rsidR="00B777C4" w:rsidRPr="0072793B">
        <w:rPr>
          <w:rFonts w:ascii="Times New Roman" w:hAnsi="Times New Roman" w:cs="Times New Roman"/>
          <w:sz w:val="24"/>
          <w:szCs w:val="24"/>
        </w:rPr>
        <w:t xml:space="preserve">View webcasts of workshops </w:t>
      </w:r>
      <w:r w:rsidR="00920BC8" w:rsidRPr="0072793B">
        <w:rPr>
          <w:rFonts w:ascii="Times New Roman" w:hAnsi="Times New Roman" w:cs="Times New Roman"/>
          <w:sz w:val="24"/>
          <w:szCs w:val="24"/>
        </w:rPr>
        <w:t xml:space="preserve">given by librarians here: </w:t>
      </w:r>
      <w:hyperlink r:id="rId26" w:history="1">
        <w:r w:rsidR="00920BC8" w:rsidRPr="0072793B">
          <w:rPr>
            <w:rStyle w:val="Hyperlink"/>
            <w:rFonts w:ascii="Times New Roman" w:hAnsi="Times New Roman" w:cs="Times New Roman"/>
            <w:sz w:val="24"/>
            <w:szCs w:val="24"/>
          </w:rPr>
          <w:t>http://law.hofstra.edu/library/research/webcasts/index.html</w:t>
        </w:r>
      </w:hyperlink>
    </w:p>
    <w:p w:rsidR="00B777C4" w:rsidRPr="0072793B" w:rsidRDefault="00B777C4" w:rsidP="00920B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</w:rPr>
        <w:t>A</w:t>
      </w:r>
      <w:r w:rsidR="00920BC8" w:rsidRPr="0072793B">
        <w:rPr>
          <w:rFonts w:ascii="Times New Roman" w:hAnsi="Times New Roman" w:cs="Times New Roman"/>
          <w:sz w:val="24"/>
          <w:szCs w:val="24"/>
        </w:rPr>
        <w:t>lumni</w:t>
      </w:r>
      <w:r w:rsidRPr="0072793B">
        <w:rPr>
          <w:rFonts w:ascii="Times New Roman" w:hAnsi="Times New Roman" w:cs="Times New Roman"/>
          <w:sz w:val="24"/>
          <w:szCs w:val="24"/>
        </w:rPr>
        <w:t>--use the Library for life—during regular posted hours.</w:t>
      </w: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b/>
          <w:sz w:val="24"/>
          <w:szCs w:val="24"/>
        </w:rPr>
        <w:t>WestPac terminal</w:t>
      </w:r>
      <w:r w:rsidRPr="0072793B">
        <w:rPr>
          <w:rFonts w:ascii="Times New Roman" w:hAnsi="Times New Roman" w:cs="Times New Roman"/>
          <w:sz w:val="24"/>
          <w:szCs w:val="24"/>
        </w:rPr>
        <w:t xml:space="preserve">—A slice of Westlaw for New York practitioners with some general and federal materials; law review articles; forms; dockets; treatises (including Siegel, New York Practice) KeyCite; also access to LexisNexis Academic for Shepardizing cases. </w:t>
      </w: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b/>
          <w:sz w:val="24"/>
          <w:szCs w:val="24"/>
        </w:rPr>
        <w:t>Use other databases</w:t>
      </w:r>
      <w:r w:rsidRPr="0072793B">
        <w:rPr>
          <w:rFonts w:ascii="Times New Roman" w:hAnsi="Times New Roman" w:cs="Times New Roman"/>
          <w:sz w:val="24"/>
          <w:szCs w:val="24"/>
        </w:rPr>
        <w:t xml:space="preserve"> from the public PC’s on first floor:  HeinOnline, ProQuest Congressional, CCH, and BNA</w:t>
      </w: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</w:rPr>
        <w:t>New York HeinOnline collections include:  New York Legal Research Library; New York Court of Appeals Records and Briefs</w:t>
      </w: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b/>
          <w:sz w:val="24"/>
          <w:szCs w:val="24"/>
        </w:rPr>
        <w:lastRenderedPageBreak/>
        <w:t>Help from the Reference librarians</w:t>
      </w:r>
      <w:r w:rsidRPr="0072793B">
        <w:rPr>
          <w:rFonts w:ascii="Times New Roman" w:hAnsi="Times New Roman" w:cs="Times New Roman"/>
          <w:sz w:val="24"/>
          <w:szCs w:val="24"/>
        </w:rPr>
        <w:t>—locating materials, finding good NY treatises, using WestPAC, other databases; help finding and using microfilm and fiche (example: NYLJ articles from dates before Lexis has them)—can create a scanned PDF and email them to yourself.</w:t>
      </w: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  <w:r w:rsidRPr="0072793B">
        <w:rPr>
          <w:rFonts w:ascii="Times New Roman" w:hAnsi="Times New Roman" w:cs="Times New Roman"/>
          <w:sz w:val="24"/>
          <w:szCs w:val="24"/>
        </w:rPr>
        <w:t xml:space="preserve">Regular Library hours and Reference Desk </w:t>
      </w:r>
      <w:r w:rsidR="009806D4">
        <w:rPr>
          <w:rFonts w:ascii="Times New Roman" w:hAnsi="Times New Roman" w:cs="Times New Roman"/>
          <w:sz w:val="24"/>
          <w:szCs w:val="24"/>
        </w:rPr>
        <w:t xml:space="preserve">hours are posted on Law Library website: </w:t>
      </w:r>
      <w:hyperlink r:id="rId27" w:history="1">
        <w:r w:rsidR="009806D4" w:rsidRPr="00D15C07">
          <w:rPr>
            <w:rStyle w:val="Hyperlink"/>
            <w:rFonts w:ascii="Times New Roman" w:hAnsi="Times New Roman" w:cs="Times New Roman"/>
            <w:sz w:val="24"/>
            <w:szCs w:val="24"/>
          </w:rPr>
          <w:t>http://law.hofstra.edu/library/general/hours/index.html</w:t>
        </w:r>
      </w:hyperlink>
      <w:r w:rsidR="009806D4">
        <w:rPr>
          <w:rFonts w:ascii="Times New Roman" w:hAnsi="Times New Roman" w:cs="Times New Roman"/>
          <w:sz w:val="24"/>
          <w:szCs w:val="24"/>
        </w:rPr>
        <w:t xml:space="preserve"> .</w:t>
      </w:r>
      <w:r w:rsidRPr="0072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C4" w:rsidRPr="0072793B" w:rsidRDefault="00B777C4" w:rsidP="00B777C4">
      <w:pPr>
        <w:rPr>
          <w:rFonts w:ascii="Times New Roman" w:hAnsi="Times New Roman" w:cs="Times New Roman"/>
          <w:sz w:val="24"/>
          <w:szCs w:val="24"/>
        </w:rPr>
      </w:pPr>
    </w:p>
    <w:p w:rsidR="00B777C4" w:rsidRPr="0072793B" w:rsidRDefault="00B777C4">
      <w:pPr>
        <w:rPr>
          <w:sz w:val="24"/>
          <w:szCs w:val="24"/>
        </w:rPr>
      </w:pPr>
    </w:p>
    <w:sectPr w:rsidR="00B777C4" w:rsidRPr="0072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5DD"/>
    <w:multiLevelType w:val="hybridMultilevel"/>
    <w:tmpl w:val="DB1C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FD3"/>
    <w:multiLevelType w:val="hybridMultilevel"/>
    <w:tmpl w:val="430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44A"/>
    <w:multiLevelType w:val="hybridMultilevel"/>
    <w:tmpl w:val="5568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4682"/>
    <w:multiLevelType w:val="hybridMultilevel"/>
    <w:tmpl w:val="159E8C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840FF5"/>
    <w:multiLevelType w:val="hybridMultilevel"/>
    <w:tmpl w:val="C290B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50"/>
    <w:rsid w:val="00242BD1"/>
    <w:rsid w:val="003B0D45"/>
    <w:rsid w:val="005F20D6"/>
    <w:rsid w:val="00635B33"/>
    <w:rsid w:val="0072793B"/>
    <w:rsid w:val="00751043"/>
    <w:rsid w:val="008F2124"/>
    <w:rsid w:val="00920BC8"/>
    <w:rsid w:val="009806D4"/>
    <w:rsid w:val="00B2629B"/>
    <w:rsid w:val="00B777C4"/>
    <w:rsid w:val="00BB127A"/>
    <w:rsid w:val="00C47B1A"/>
    <w:rsid w:val="00C858A6"/>
    <w:rsid w:val="00CA1B2F"/>
    <w:rsid w:val="00E632B5"/>
    <w:rsid w:val="00EB4250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90998-CF99-4FD9-8907-50B09E6F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2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2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ecodes.cyberregs.com/st/ny/st/index.htm" TargetMode="External"/><Relationship Id="rId13" Type="http://schemas.openxmlformats.org/officeDocument/2006/relationships/hyperlink" Target="http://lp.findlaw.com/" TargetMode="External"/><Relationship Id="rId18" Type="http://schemas.openxmlformats.org/officeDocument/2006/relationships/hyperlink" Target="https://lawschool.westlaw.com/marketing/display/sg/1" TargetMode="External"/><Relationship Id="rId26" Type="http://schemas.openxmlformats.org/officeDocument/2006/relationships/hyperlink" Target="http://law.hofstra.edu/library/research/webcast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.hofstra.edu/library/index.html" TargetMode="External"/><Relationship Id="rId7" Type="http://schemas.openxmlformats.org/officeDocument/2006/relationships/hyperlink" Target="http://government.westlaw.com/linkedslice/default.asp?SP=nycrr-1000" TargetMode="External"/><Relationship Id="rId12" Type="http://schemas.openxmlformats.org/officeDocument/2006/relationships/hyperlink" Target="http://law.hofstra.edu/library/research/online/index.cfm?conf=38" TargetMode="External"/><Relationship Id="rId17" Type="http://schemas.openxmlformats.org/officeDocument/2006/relationships/hyperlink" Target="https://lawschool.westlaw.com/marketing/display/WT/1" TargetMode="External"/><Relationship Id="rId25" Type="http://schemas.openxmlformats.org/officeDocument/2006/relationships/hyperlink" Target="http://libguides.law.hofstra.edu/new_york_state_legislative_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courts.gov/courts/appellatedivisions.shtml" TargetMode="External"/><Relationship Id="rId20" Type="http://schemas.openxmlformats.org/officeDocument/2006/relationships/hyperlink" Target="http://www.nysba.org/CustomTemplates/SecondaryStandard.aspx?id=3212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.leginfo.state.ny.us/menugetf.cgi?COMMONQUERY=LAWS" TargetMode="External"/><Relationship Id="rId11" Type="http://schemas.openxmlformats.org/officeDocument/2006/relationships/hyperlink" Target="http://scholar.google.com/" TargetMode="External"/><Relationship Id="rId24" Type="http://schemas.openxmlformats.org/officeDocument/2006/relationships/hyperlink" Target="http://libguides.law.hofstra.edu/newyork_forms" TargetMode="External"/><Relationship Id="rId5" Type="http://schemas.openxmlformats.org/officeDocument/2006/relationships/hyperlink" Target="http://libguides.law.hofstra.edu/statutes_reporters" TargetMode="External"/><Relationship Id="rId15" Type="http://schemas.openxmlformats.org/officeDocument/2006/relationships/hyperlink" Target="http://www.nycourts.gov/courts/structure.shtml" TargetMode="External"/><Relationship Id="rId23" Type="http://schemas.openxmlformats.org/officeDocument/2006/relationships/hyperlink" Target="http://libguides.law.hofstra.edu/nycivilpractic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urts.state.ny.us/reporter/%20" TargetMode="External"/><Relationship Id="rId19" Type="http://schemas.openxmlformats.org/officeDocument/2006/relationships/hyperlink" Target="http://tinyurl.com/jstwo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state.ny.us/%20" TargetMode="External"/><Relationship Id="rId14" Type="http://schemas.openxmlformats.org/officeDocument/2006/relationships/hyperlink" Target="http://www.law.cornell.edu/" TargetMode="External"/><Relationship Id="rId22" Type="http://schemas.openxmlformats.org/officeDocument/2006/relationships/hyperlink" Target="http://libguides.law.hofstra.edu/statutes_reporters" TargetMode="External"/><Relationship Id="rId27" Type="http://schemas.openxmlformats.org/officeDocument/2006/relationships/hyperlink" Target="http://law.hofstra.edu/library/general/hou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B. Shelton</dc:creator>
  <cp:keywords/>
  <dc:description/>
  <cp:lastModifiedBy>Kevin B. Shelton</cp:lastModifiedBy>
  <cp:revision>3</cp:revision>
  <cp:lastPrinted>2016-03-08T19:19:00Z</cp:lastPrinted>
  <dcterms:created xsi:type="dcterms:W3CDTF">2016-03-08T19:16:00Z</dcterms:created>
  <dcterms:modified xsi:type="dcterms:W3CDTF">2016-03-08T19:23:00Z</dcterms:modified>
</cp:coreProperties>
</file>