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83" w:rsidRPr="009131D1" w:rsidRDefault="00C93604" w:rsidP="00C93604">
      <w:pPr>
        <w:jc w:val="center"/>
        <w:rPr>
          <w:rFonts w:ascii="Arial" w:hAnsi="Arial" w:cs="Arial"/>
          <w:b/>
          <w:sz w:val="24"/>
          <w:szCs w:val="24"/>
        </w:rPr>
      </w:pPr>
      <w:r w:rsidRPr="009131D1">
        <w:rPr>
          <w:rFonts w:ascii="Arial" w:hAnsi="Arial" w:cs="Arial"/>
          <w:b/>
          <w:sz w:val="24"/>
          <w:szCs w:val="24"/>
        </w:rPr>
        <w:t>Family Court Review Staff Orientation</w:t>
      </w:r>
    </w:p>
    <w:p w:rsidR="00C93604" w:rsidRPr="009131D1" w:rsidRDefault="00C93604" w:rsidP="00C93604">
      <w:pPr>
        <w:jc w:val="center"/>
        <w:rPr>
          <w:rFonts w:ascii="Arial" w:hAnsi="Arial" w:cs="Arial"/>
          <w:b/>
          <w:sz w:val="24"/>
          <w:szCs w:val="24"/>
        </w:rPr>
      </w:pPr>
      <w:r w:rsidRPr="009131D1">
        <w:rPr>
          <w:rFonts w:ascii="Arial" w:hAnsi="Arial" w:cs="Arial"/>
          <w:b/>
          <w:sz w:val="24"/>
          <w:szCs w:val="24"/>
        </w:rPr>
        <w:t>Source Gathering/Research for Note</w:t>
      </w:r>
    </w:p>
    <w:p w:rsidR="00C93604" w:rsidRPr="00B342A0" w:rsidRDefault="00C93604" w:rsidP="00C93604">
      <w:pPr>
        <w:jc w:val="center"/>
        <w:rPr>
          <w:rFonts w:ascii="Arial" w:hAnsi="Arial" w:cs="Arial"/>
          <w:b/>
        </w:rPr>
      </w:pPr>
      <w:r w:rsidRPr="00B342A0">
        <w:rPr>
          <w:rFonts w:ascii="Arial" w:hAnsi="Arial" w:cs="Arial"/>
          <w:b/>
        </w:rPr>
        <w:t>Presented by Toni Aiello, Reference Librarian</w:t>
      </w:r>
      <w:r w:rsidR="00B342A0">
        <w:rPr>
          <w:rFonts w:ascii="Arial" w:hAnsi="Arial" w:cs="Arial"/>
          <w:b/>
        </w:rPr>
        <w:t xml:space="preserve"> -  August 21, 2014</w:t>
      </w:r>
    </w:p>
    <w:p w:rsidR="00C93604" w:rsidRDefault="00C93604" w:rsidP="00C93604">
      <w:pPr>
        <w:jc w:val="center"/>
        <w:rPr>
          <w:rFonts w:ascii="Arial" w:hAnsi="Arial" w:cs="Arial"/>
          <w:b/>
        </w:rPr>
      </w:pPr>
    </w:p>
    <w:p w:rsidR="007B5679" w:rsidRDefault="00C93604" w:rsidP="00C93604">
      <w:pPr>
        <w:pStyle w:val="ListParagraph"/>
        <w:numPr>
          <w:ilvl w:val="0"/>
          <w:numId w:val="4"/>
        </w:numPr>
        <w:rPr>
          <w:rFonts w:ascii="Arial" w:hAnsi="Arial" w:cs="Arial"/>
          <w:sz w:val="24"/>
          <w:szCs w:val="24"/>
        </w:rPr>
      </w:pPr>
      <w:r w:rsidRPr="00C93604">
        <w:rPr>
          <w:rFonts w:ascii="Arial" w:hAnsi="Arial" w:cs="Arial"/>
          <w:sz w:val="24"/>
          <w:szCs w:val="24"/>
        </w:rPr>
        <w:t>I</w:t>
      </w:r>
      <w:r>
        <w:rPr>
          <w:rFonts w:ascii="Arial" w:hAnsi="Arial" w:cs="Arial"/>
          <w:sz w:val="24"/>
          <w:szCs w:val="24"/>
        </w:rPr>
        <w:t>ntroduction—Congratulations</w:t>
      </w:r>
      <w:r w:rsidR="007B5679">
        <w:rPr>
          <w:rFonts w:ascii="Arial" w:hAnsi="Arial" w:cs="Arial"/>
          <w:sz w:val="24"/>
          <w:szCs w:val="24"/>
        </w:rPr>
        <w:t>, objectives, opportunities</w:t>
      </w:r>
    </w:p>
    <w:p w:rsidR="000C5102" w:rsidRPr="000C5102" w:rsidRDefault="000C5102" w:rsidP="000C5102">
      <w:pPr>
        <w:rPr>
          <w:rFonts w:ascii="Arial" w:hAnsi="Arial" w:cs="Arial"/>
          <w:sz w:val="24"/>
          <w:szCs w:val="24"/>
        </w:rPr>
      </w:pPr>
    </w:p>
    <w:p w:rsidR="007B5679" w:rsidRDefault="007B5679" w:rsidP="00C93604">
      <w:pPr>
        <w:pStyle w:val="ListParagraph"/>
        <w:numPr>
          <w:ilvl w:val="0"/>
          <w:numId w:val="4"/>
        </w:numPr>
        <w:rPr>
          <w:rFonts w:ascii="Arial" w:hAnsi="Arial" w:cs="Arial"/>
          <w:sz w:val="24"/>
          <w:szCs w:val="24"/>
        </w:rPr>
      </w:pPr>
      <w:r>
        <w:rPr>
          <w:rFonts w:ascii="Arial" w:hAnsi="Arial" w:cs="Arial"/>
          <w:sz w:val="24"/>
          <w:szCs w:val="24"/>
        </w:rPr>
        <w:t>General Policies</w:t>
      </w:r>
    </w:p>
    <w:p w:rsidR="00BA1593" w:rsidRDefault="009A2ECE" w:rsidP="007B5679">
      <w:pPr>
        <w:pStyle w:val="ListParagraph"/>
        <w:numPr>
          <w:ilvl w:val="0"/>
          <w:numId w:val="5"/>
        </w:numPr>
        <w:rPr>
          <w:rFonts w:ascii="Arial" w:hAnsi="Arial" w:cs="Arial"/>
          <w:sz w:val="24"/>
          <w:szCs w:val="24"/>
        </w:rPr>
      </w:pPr>
      <w:r>
        <w:rPr>
          <w:rFonts w:ascii="Arial" w:hAnsi="Arial" w:cs="Arial"/>
          <w:sz w:val="24"/>
          <w:szCs w:val="24"/>
        </w:rPr>
        <w:t>Uniform</w:t>
      </w:r>
      <w:r w:rsidR="00BA1593">
        <w:rPr>
          <w:rFonts w:ascii="Arial" w:hAnsi="Arial" w:cs="Arial"/>
          <w:sz w:val="24"/>
          <w:szCs w:val="24"/>
        </w:rPr>
        <w:t xml:space="preserve"> </w:t>
      </w:r>
      <w:r w:rsidR="001048C2">
        <w:rPr>
          <w:rFonts w:ascii="Arial" w:hAnsi="Arial" w:cs="Arial"/>
          <w:sz w:val="24"/>
          <w:szCs w:val="24"/>
        </w:rPr>
        <w:t xml:space="preserve">Library </w:t>
      </w:r>
      <w:r w:rsidR="00BA1593">
        <w:rPr>
          <w:rFonts w:ascii="Arial" w:hAnsi="Arial" w:cs="Arial"/>
          <w:sz w:val="24"/>
          <w:szCs w:val="24"/>
        </w:rPr>
        <w:t>policies</w:t>
      </w:r>
      <w:r w:rsidR="001048C2">
        <w:rPr>
          <w:rFonts w:ascii="Arial" w:hAnsi="Arial" w:cs="Arial"/>
          <w:sz w:val="24"/>
          <w:szCs w:val="24"/>
        </w:rPr>
        <w:t xml:space="preserve"> and procedures</w:t>
      </w:r>
      <w:r w:rsidR="00BA1593">
        <w:rPr>
          <w:rFonts w:ascii="Arial" w:hAnsi="Arial" w:cs="Arial"/>
          <w:sz w:val="24"/>
          <w:szCs w:val="24"/>
        </w:rPr>
        <w:t>, apply to all journals—important</w:t>
      </w:r>
      <w:r w:rsidR="001048C2">
        <w:rPr>
          <w:rFonts w:ascii="Arial" w:hAnsi="Arial" w:cs="Arial"/>
          <w:sz w:val="24"/>
          <w:szCs w:val="24"/>
        </w:rPr>
        <w:t xml:space="preserve">  </w:t>
      </w:r>
    </w:p>
    <w:p w:rsidR="007B5679" w:rsidRDefault="001048C2" w:rsidP="007B5679">
      <w:pPr>
        <w:pStyle w:val="ListParagraph"/>
        <w:numPr>
          <w:ilvl w:val="0"/>
          <w:numId w:val="5"/>
        </w:numPr>
        <w:rPr>
          <w:rFonts w:ascii="Arial" w:hAnsi="Arial" w:cs="Arial"/>
          <w:sz w:val="24"/>
          <w:szCs w:val="24"/>
        </w:rPr>
      </w:pPr>
      <w:r>
        <w:rPr>
          <w:rFonts w:ascii="Arial" w:hAnsi="Arial" w:cs="Arial"/>
          <w:sz w:val="24"/>
          <w:szCs w:val="24"/>
        </w:rPr>
        <w:t>M</w:t>
      </w:r>
      <w:r w:rsidR="00BA1593">
        <w:rPr>
          <w:rFonts w:ascii="Arial" w:hAnsi="Arial" w:cs="Arial"/>
          <w:sz w:val="24"/>
          <w:szCs w:val="24"/>
        </w:rPr>
        <w:t xml:space="preserve">ary Godfrey-Rickards—law journal liaison; works with editors and research editors </w:t>
      </w:r>
      <w:r>
        <w:rPr>
          <w:rFonts w:ascii="Arial" w:hAnsi="Arial" w:cs="Arial"/>
          <w:sz w:val="24"/>
          <w:szCs w:val="24"/>
        </w:rPr>
        <w:t xml:space="preserve"> </w:t>
      </w:r>
    </w:p>
    <w:p w:rsidR="00BA1593" w:rsidRDefault="00BA1593" w:rsidP="007B5679">
      <w:pPr>
        <w:pStyle w:val="ListParagraph"/>
        <w:numPr>
          <w:ilvl w:val="0"/>
          <w:numId w:val="5"/>
        </w:numPr>
        <w:rPr>
          <w:rFonts w:ascii="Arial" w:hAnsi="Arial" w:cs="Arial"/>
          <w:sz w:val="24"/>
          <w:szCs w:val="24"/>
        </w:rPr>
      </w:pPr>
      <w:r>
        <w:rPr>
          <w:rFonts w:ascii="Arial" w:hAnsi="Arial" w:cs="Arial"/>
          <w:sz w:val="24"/>
          <w:szCs w:val="24"/>
        </w:rPr>
        <w:t>Photocopying items from Law Library</w:t>
      </w:r>
    </w:p>
    <w:p w:rsidR="001B4C9C" w:rsidRPr="001B4C9C" w:rsidRDefault="001B4C9C" w:rsidP="001B4C9C">
      <w:pPr>
        <w:pStyle w:val="ListParagraph"/>
        <w:numPr>
          <w:ilvl w:val="0"/>
          <w:numId w:val="6"/>
        </w:numPr>
        <w:rPr>
          <w:rFonts w:ascii="Arial" w:hAnsi="Arial" w:cs="Arial"/>
          <w:sz w:val="24"/>
          <w:szCs w:val="24"/>
        </w:rPr>
      </w:pPr>
      <w:r>
        <w:rPr>
          <w:rFonts w:ascii="Arial" w:hAnsi="Arial" w:cs="Arial"/>
          <w:sz w:val="24"/>
          <w:szCs w:val="24"/>
        </w:rPr>
        <w:t>Library does not hold copy cards for journals; journals arrange own copy cards for use by staff members</w:t>
      </w:r>
    </w:p>
    <w:p w:rsidR="00C93604" w:rsidRDefault="00BA1593" w:rsidP="00BA1593">
      <w:pPr>
        <w:pStyle w:val="ListParagraph"/>
        <w:numPr>
          <w:ilvl w:val="0"/>
          <w:numId w:val="6"/>
        </w:numPr>
        <w:rPr>
          <w:rFonts w:ascii="Arial" w:hAnsi="Arial" w:cs="Arial"/>
          <w:sz w:val="24"/>
          <w:szCs w:val="24"/>
        </w:rPr>
      </w:pPr>
      <w:r>
        <w:rPr>
          <w:rFonts w:ascii="Arial" w:hAnsi="Arial" w:cs="Arial"/>
          <w:sz w:val="24"/>
          <w:szCs w:val="24"/>
        </w:rPr>
        <w:t xml:space="preserve">Non-circulating books (Reading Room, Reserve, statutes, journal issues, multi-volume sets)—take items to Circulation Desk, ask to borrow them for photocopying under </w:t>
      </w:r>
      <w:r w:rsidR="001B4C9C">
        <w:rPr>
          <w:rFonts w:ascii="Arial" w:hAnsi="Arial" w:cs="Arial"/>
          <w:sz w:val="24"/>
          <w:szCs w:val="24"/>
        </w:rPr>
        <w:t xml:space="preserve">the </w:t>
      </w:r>
      <w:r>
        <w:rPr>
          <w:rFonts w:ascii="Arial" w:hAnsi="Arial" w:cs="Arial"/>
          <w:sz w:val="24"/>
          <w:szCs w:val="24"/>
        </w:rPr>
        <w:t>FCR account—3 hr. loan per</w:t>
      </w:r>
      <w:r w:rsidR="001B4C9C">
        <w:rPr>
          <w:rFonts w:ascii="Arial" w:hAnsi="Arial" w:cs="Arial"/>
          <w:sz w:val="24"/>
          <w:szCs w:val="24"/>
        </w:rPr>
        <w:t>i</w:t>
      </w:r>
      <w:r>
        <w:rPr>
          <w:rFonts w:ascii="Arial" w:hAnsi="Arial" w:cs="Arial"/>
          <w:sz w:val="24"/>
          <w:szCs w:val="24"/>
        </w:rPr>
        <w:t>od</w:t>
      </w:r>
      <w:r w:rsidR="001B4C9C">
        <w:rPr>
          <w:rFonts w:ascii="Arial" w:hAnsi="Arial" w:cs="Arial"/>
          <w:sz w:val="24"/>
          <w:szCs w:val="24"/>
        </w:rPr>
        <w:t>—must return them to Circulation Desk for check-in—then you re-shelve them.</w:t>
      </w:r>
    </w:p>
    <w:p w:rsidR="00BA1593" w:rsidRDefault="001B4C9C" w:rsidP="00BA1593">
      <w:pPr>
        <w:pStyle w:val="ListParagraph"/>
        <w:numPr>
          <w:ilvl w:val="0"/>
          <w:numId w:val="6"/>
        </w:numPr>
        <w:rPr>
          <w:rFonts w:ascii="Arial" w:hAnsi="Arial" w:cs="Arial"/>
          <w:sz w:val="24"/>
          <w:szCs w:val="24"/>
        </w:rPr>
      </w:pPr>
      <w:r>
        <w:rPr>
          <w:rFonts w:ascii="Arial" w:hAnsi="Arial" w:cs="Arial"/>
          <w:sz w:val="24"/>
          <w:szCs w:val="24"/>
        </w:rPr>
        <w:t>Circulating books—charged out under FCR account until the next July 31 or Aug. 1.</w:t>
      </w:r>
    </w:p>
    <w:p w:rsidR="001B4C9C" w:rsidRDefault="001B4C9C" w:rsidP="001B4C9C">
      <w:pPr>
        <w:pStyle w:val="ListParagraph"/>
        <w:numPr>
          <w:ilvl w:val="0"/>
          <w:numId w:val="5"/>
        </w:numPr>
        <w:rPr>
          <w:rFonts w:ascii="Arial" w:hAnsi="Arial" w:cs="Arial"/>
          <w:sz w:val="24"/>
          <w:szCs w:val="24"/>
        </w:rPr>
      </w:pPr>
      <w:r>
        <w:rPr>
          <w:rFonts w:ascii="Arial" w:hAnsi="Arial" w:cs="Arial"/>
          <w:sz w:val="24"/>
          <w:szCs w:val="24"/>
        </w:rPr>
        <w:t>Photocopying books from Axinn Library</w:t>
      </w:r>
    </w:p>
    <w:p w:rsidR="001B4C9C" w:rsidRDefault="006443BD" w:rsidP="00C048BB">
      <w:pPr>
        <w:pStyle w:val="ListParagraph"/>
        <w:numPr>
          <w:ilvl w:val="0"/>
          <w:numId w:val="7"/>
        </w:numPr>
        <w:ind w:left="1890"/>
        <w:rPr>
          <w:rFonts w:ascii="Arial" w:hAnsi="Arial" w:cs="Arial"/>
          <w:sz w:val="24"/>
          <w:szCs w:val="24"/>
        </w:rPr>
      </w:pPr>
      <w:r>
        <w:rPr>
          <w:rFonts w:ascii="Arial" w:hAnsi="Arial" w:cs="Arial"/>
          <w:sz w:val="24"/>
          <w:szCs w:val="24"/>
        </w:rPr>
        <w:t xml:space="preserve">Each journal has plastic borrowing card for journal staff use in borrowing books from Axinn. </w:t>
      </w:r>
    </w:p>
    <w:p w:rsidR="006443BD" w:rsidRDefault="006443BD" w:rsidP="00C048BB">
      <w:pPr>
        <w:pStyle w:val="ListParagraph"/>
        <w:numPr>
          <w:ilvl w:val="0"/>
          <w:numId w:val="7"/>
        </w:numPr>
        <w:ind w:left="1890"/>
        <w:rPr>
          <w:rFonts w:ascii="Arial" w:hAnsi="Arial" w:cs="Arial"/>
          <w:sz w:val="24"/>
          <w:szCs w:val="24"/>
        </w:rPr>
      </w:pPr>
      <w:r>
        <w:rPr>
          <w:rFonts w:ascii="Arial" w:hAnsi="Arial" w:cs="Arial"/>
          <w:sz w:val="24"/>
          <w:szCs w:val="24"/>
        </w:rPr>
        <w:t>Cards held at Circulation Desk; ask for and sign out the card</w:t>
      </w:r>
      <w:r w:rsidR="00B13B68">
        <w:rPr>
          <w:rFonts w:ascii="Arial" w:hAnsi="Arial" w:cs="Arial"/>
          <w:sz w:val="24"/>
          <w:szCs w:val="24"/>
        </w:rPr>
        <w:t xml:space="preserve"> on sheet</w:t>
      </w:r>
    </w:p>
    <w:p w:rsidR="006443BD" w:rsidRDefault="006443BD" w:rsidP="000E6A0A">
      <w:pPr>
        <w:pStyle w:val="ListParagraph"/>
        <w:numPr>
          <w:ilvl w:val="0"/>
          <w:numId w:val="7"/>
        </w:numPr>
        <w:ind w:left="1890"/>
        <w:rPr>
          <w:rFonts w:ascii="Arial" w:hAnsi="Arial" w:cs="Arial"/>
          <w:sz w:val="24"/>
          <w:szCs w:val="24"/>
        </w:rPr>
      </w:pPr>
      <w:r>
        <w:rPr>
          <w:rFonts w:ascii="Arial" w:hAnsi="Arial" w:cs="Arial"/>
          <w:sz w:val="24"/>
          <w:szCs w:val="24"/>
        </w:rPr>
        <w:t>Staff members responsible for taking journal borrowing card to Axinn, retrieving materials on loan based on Axinn’s policies, and returning card to Law Circulation Desk when finished with card.  Only one card for staff members to use.</w:t>
      </w:r>
    </w:p>
    <w:p w:rsidR="006443BD" w:rsidRDefault="006443BD" w:rsidP="000E6A0A">
      <w:pPr>
        <w:pStyle w:val="ListParagraph"/>
        <w:numPr>
          <w:ilvl w:val="0"/>
          <w:numId w:val="7"/>
        </w:numPr>
        <w:ind w:left="1890"/>
        <w:rPr>
          <w:rFonts w:ascii="Arial" w:hAnsi="Arial" w:cs="Arial"/>
          <w:sz w:val="24"/>
          <w:szCs w:val="24"/>
        </w:rPr>
      </w:pPr>
      <w:r>
        <w:rPr>
          <w:rFonts w:ascii="Arial" w:hAnsi="Arial" w:cs="Arial"/>
          <w:sz w:val="24"/>
          <w:szCs w:val="24"/>
        </w:rPr>
        <w:t xml:space="preserve">Journal responsible for returning all Axinn books; responding to overdue notices from Axinn, any fees for replacement if determined missing, per Axinn policies.  </w:t>
      </w:r>
    </w:p>
    <w:p w:rsidR="00B13B68" w:rsidRDefault="00B13B68" w:rsidP="00B13B68">
      <w:pPr>
        <w:pStyle w:val="ListParagraph"/>
        <w:numPr>
          <w:ilvl w:val="0"/>
          <w:numId w:val="5"/>
        </w:numPr>
        <w:rPr>
          <w:rFonts w:ascii="Arial" w:hAnsi="Arial" w:cs="Arial"/>
          <w:sz w:val="24"/>
          <w:szCs w:val="24"/>
        </w:rPr>
      </w:pPr>
      <w:r>
        <w:rPr>
          <w:rFonts w:ascii="Arial" w:hAnsi="Arial" w:cs="Arial"/>
          <w:sz w:val="24"/>
          <w:szCs w:val="24"/>
        </w:rPr>
        <w:t xml:space="preserve">Journal account borrowing from Law or Axinn libraries is </w:t>
      </w:r>
      <w:r w:rsidR="000C5102">
        <w:rPr>
          <w:rFonts w:ascii="Arial" w:hAnsi="Arial" w:cs="Arial"/>
          <w:sz w:val="24"/>
          <w:szCs w:val="24"/>
        </w:rPr>
        <w:t xml:space="preserve">privilege </w:t>
      </w:r>
      <w:r>
        <w:rPr>
          <w:rFonts w:ascii="Arial" w:hAnsi="Arial" w:cs="Arial"/>
          <w:sz w:val="24"/>
          <w:szCs w:val="24"/>
        </w:rPr>
        <w:t xml:space="preserve">for source-gathering examination and photocopying ONLY. Students working on </w:t>
      </w:r>
      <w:r w:rsidR="00161FB3">
        <w:rPr>
          <w:rFonts w:ascii="Arial" w:hAnsi="Arial" w:cs="Arial"/>
          <w:sz w:val="24"/>
          <w:szCs w:val="24"/>
        </w:rPr>
        <w:t>N</w:t>
      </w:r>
      <w:r>
        <w:rPr>
          <w:rFonts w:ascii="Arial" w:hAnsi="Arial" w:cs="Arial"/>
          <w:sz w:val="24"/>
          <w:szCs w:val="24"/>
        </w:rPr>
        <w:t xml:space="preserve">otes must use own Hofstra IDs to borrow </w:t>
      </w:r>
      <w:r w:rsidR="000C5102">
        <w:rPr>
          <w:rFonts w:ascii="Arial" w:hAnsi="Arial" w:cs="Arial"/>
          <w:sz w:val="24"/>
          <w:szCs w:val="24"/>
        </w:rPr>
        <w:t xml:space="preserve">library </w:t>
      </w:r>
      <w:r>
        <w:rPr>
          <w:rFonts w:ascii="Arial" w:hAnsi="Arial" w:cs="Arial"/>
          <w:sz w:val="24"/>
          <w:szCs w:val="24"/>
        </w:rPr>
        <w:t>materials</w:t>
      </w:r>
      <w:r w:rsidR="00161FB3">
        <w:rPr>
          <w:rFonts w:ascii="Arial" w:hAnsi="Arial" w:cs="Arial"/>
          <w:sz w:val="24"/>
          <w:szCs w:val="24"/>
        </w:rPr>
        <w:t>.</w:t>
      </w:r>
    </w:p>
    <w:p w:rsidR="00B13B68" w:rsidRDefault="00B13B68" w:rsidP="00B13B68">
      <w:pPr>
        <w:pStyle w:val="ListParagraph"/>
        <w:numPr>
          <w:ilvl w:val="0"/>
          <w:numId w:val="5"/>
        </w:numPr>
        <w:rPr>
          <w:rFonts w:ascii="Arial" w:hAnsi="Arial" w:cs="Arial"/>
          <w:sz w:val="24"/>
          <w:szCs w:val="24"/>
        </w:rPr>
      </w:pPr>
      <w:r>
        <w:rPr>
          <w:rFonts w:ascii="Arial" w:hAnsi="Arial" w:cs="Arial"/>
          <w:sz w:val="24"/>
          <w:szCs w:val="24"/>
        </w:rPr>
        <w:t xml:space="preserve">Current Editor-in-Chief of any journal may request information on the use of the journal’s borrowing card at any time.  </w:t>
      </w:r>
    </w:p>
    <w:p w:rsidR="00B13B68" w:rsidRDefault="00B13B68" w:rsidP="00B13B68">
      <w:pPr>
        <w:pStyle w:val="ListParagraph"/>
        <w:numPr>
          <w:ilvl w:val="0"/>
          <w:numId w:val="5"/>
        </w:numPr>
        <w:rPr>
          <w:rFonts w:ascii="Arial" w:hAnsi="Arial" w:cs="Arial"/>
          <w:sz w:val="24"/>
          <w:szCs w:val="24"/>
        </w:rPr>
      </w:pPr>
      <w:r>
        <w:rPr>
          <w:rFonts w:ascii="Arial" w:hAnsi="Arial" w:cs="Arial"/>
          <w:sz w:val="24"/>
          <w:szCs w:val="24"/>
        </w:rPr>
        <w:t xml:space="preserve">Newspaper articles—if not available at </w:t>
      </w:r>
      <w:r w:rsidR="000C5102">
        <w:rPr>
          <w:rFonts w:ascii="Arial" w:hAnsi="Arial" w:cs="Arial"/>
          <w:sz w:val="24"/>
          <w:szCs w:val="24"/>
        </w:rPr>
        <w:t>H</w:t>
      </w:r>
      <w:r>
        <w:rPr>
          <w:rFonts w:ascii="Arial" w:hAnsi="Arial" w:cs="Arial"/>
          <w:sz w:val="24"/>
          <w:szCs w:val="24"/>
        </w:rPr>
        <w:t>ofstra</w:t>
      </w:r>
      <w:r w:rsidR="000C5102">
        <w:rPr>
          <w:rFonts w:ascii="Arial" w:hAnsi="Arial" w:cs="Arial"/>
          <w:sz w:val="24"/>
          <w:szCs w:val="24"/>
        </w:rPr>
        <w:t>, given to Research Editors to locate and obtain from appropriate news source. ILL requests for newspaper articles only in exceptional circumstances—must contact Mary before submitting an ILL request for a newspaper article</w:t>
      </w:r>
    </w:p>
    <w:p w:rsidR="000C5102" w:rsidRPr="00B13B68" w:rsidRDefault="000C5102" w:rsidP="00B13B68">
      <w:pPr>
        <w:pStyle w:val="ListParagraph"/>
        <w:numPr>
          <w:ilvl w:val="0"/>
          <w:numId w:val="5"/>
        </w:numPr>
        <w:rPr>
          <w:rFonts w:ascii="Arial" w:hAnsi="Arial" w:cs="Arial"/>
          <w:sz w:val="24"/>
          <w:szCs w:val="24"/>
        </w:rPr>
      </w:pPr>
      <w:r>
        <w:rPr>
          <w:rFonts w:ascii="Arial" w:hAnsi="Arial" w:cs="Arial"/>
          <w:sz w:val="24"/>
          <w:szCs w:val="24"/>
        </w:rPr>
        <w:lastRenderedPageBreak/>
        <w:t>Interlibrary Loan</w:t>
      </w:r>
    </w:p>
    <w:p w:rsidR="000C5102" w:rsidRPr="000C5102" w:rsidRDefault="000C5102" w:rsidP="000E6A0A">
      <w:pPr>
        <w:pStyle w:val="ListParagraph"/>
        <w:numPr>
          <w:ilvl w:val="0"/>
          <w:numId w:val="8"/>
        </w:numPr>
        <w:ind w:left="1890"/>
      </w:pPr>
      <w:r>
        <w:rPr>
          <w:rFonts w:ascii="Arial" w:hAnsi="Arial" w:cs="Arial"/>
          <w:sz w:val="24"/>
          <w:szCs w:val="24"/>
        </w:rPr>
        <w:t>Interlibrary loans are used to borrow from other libraries materials not held by or missing from Hofstra campus libraries.</w:t>
      </w:r>
    </w:p>
    <w:p w:rsidR="00A90E66" w:rsidRPr="00A90E66" w:rsidRDefault="00204995" w:rsidP="00AD2DD5">
      <w:pPr>
        <w:pStyle w:val="ListParagraph"/>
        <w:numPr>
          <w:ilvl w:val="0"/>
          <w:numId w:val="8"/>
        </w:numPr>
        <w:tabs>
          <w:tab w:val="left" w:pos="1890"/>
        </w:tabs>
        <w:ind w:left="1890"/>
      </w:pPr>
      <w:r>
        <w:rPr>
          <w:rFonts w:ascii="Arial" w:hAnsi="Arial" w:cs="Arial"/>
          <w:sz w:val="24"/>
          <w:szCs w:val="24"/>
        </w:rPr>
        <w:t>It is the responsibility of the Research Editors to submit ILL requests using the Illiad system</w:t>
      </w:r>
      <w:r w:rsidR="00A90E66">
        <w:rPr>
          <w:rFonts w:ascii="Arial" w:hAnsi="Arial" w:cs="Arial"/>
          <w:sz w:val="24"/>
          <w:szCs w:val="24"/>
        </w:rPr>
        <w:t>.</w:t>
      </w:r>
    </w:p>
    <w:p w:rsidR="00C93604" w:rsidRPr="001A3343" w:rsidRDefault="00A90E66" w:rsidP="000E6A0A">
      <w:pPr>
        <w:pStyle w:val="ListParagraph"/>
        <w:numPr>
          <w:ilvl w:val="0"/>
          <w:numId w:val="8"/>
        </w:numPr>
        <w:tabs>
          <w:tab w:val="left" w:pos="1890"/>
        </w:tabs>
        <w:ind w:left="1890"/>
        <w:rPr>
          <w:i/>
        </w:rPr>
      </w:pPr>
      <w:r>
        <w:rPr>
          <w:rFonts w:ascii="Arial" w:hAnsi="Arial" w:cs="Arial"/>
          <w:sz w:val="24"/>
          <w:szCs w:val="24"/>
        </w:rPr>
        <w:t xml:space="preserve">It is the responsibility of </w:t>
      </w:r>
      <w:r w:rsidR="00204995">
        <w:rPr>
          <w:rFonts w:ascii="Arial" w:hAnsi="Arial" w:cs="Arial"/>
          <w:sz w:val="24"/>
          <w:szCs w:val="24"/>
        </w:rPr>
        <w:t>the staff member doing the source gathering assignment to determine that an item cannot be located at Hofstra using the tools available (</w:t>
      </w:r>
      <w:r w:rsidR="00161FB3">
        <w:rPr>
          <w:rFonts w:ascii="Arial" w:hAnsi="Arial" w:cs="Arial"/>
          <w:sz w:val="24"/>
          <w:szCs w:val="24"/>
        </w:rPr>
        <w:t>library catalog</w:t>
      </w:r>
      <w:r w:rsidR="00204995">
        <w:rPr>
          <w:rFonts w:ascii="Arial" w:hAnsi="Arial" w:cs="Arial"/>
          <w:sz w:val="24"/>
          <w:szCs w:val="24"/>
        </w:rPr>
        <w:t>, WorldCat, databases) and to refer these items to the Research Editors using the format (usually a special form) required by that journal’s policies</w:t>
      </w:r>
      <w:r>
        <w:rPr>
          <w:rFonts w:ascii="Arial" w:hAnsi="Arial" w:cs="Arial"/>
          <w:sz w:val="24"/>
          <w:szCs w:val="24"/>
        </w:rPr>
        <w:t xml:space="preserve">.  </w:t>
      </w:r>
      <w:r w:rsidRPr="00C6007B">
        <w:rPr>
          <w:rFonts w:ascii="Arial" w:hAnsi="Arial" w:cs="Arial"/>
          <w:i/>
          <w:sz w:val="24"/>
          <w:szCs w:val="24"/>
        </w:rPr>
        <w:t xml:space="preserve">All ILL request forms must include the OCLC number, obtained from a reference librarian. </w:t>
      </w:r>
      <w:r w:rsidR="000C5102" w:rsidRPr="00C6007B">
        <w:rPr>
          <w:rFonts w:ascii="Arial" w:hAnsi="Arial" w:cs="Arial"/>
          <w:i/>
          <w:sz w:val="24"/>
          <w:szCs w:val="24"/>
        </w:rPr>
        <w:t xml:space="preserve"> </w:t>
      </w:r>
    </w:p>
    <w:p w:rsidR="001A3343" w:rsidRPr="001A3343" w:rsidRDefault="001A3343" w:rsidP="001A3343">
      <w:pPr>
        <w:tabs>
          <w:tab w:val="left" w:pos="1980"/>
        </w:tabs>
        <w:ind w:left="1170"/>
      </w:pPr>
    </w:p>
    <w:p w:rsidR="00D8297A" w:rsidRDefault="001A3343" w:rsidP="00D8297A">
      <w:pPr>
        <w:pStyle w:val="ListParagraph"/>
        <w:numPr>
          <w:ilvl w:val="0"/>
          <w:numId w:val="4"/>
        </w:numPr>
        <w:tabs>
          <w:tab w:val="left" w:pos="1980"/>
        </w:tabs>
        <w:rPr>
          <w:rFonts w:ascii="Arial" w:hAnsi="Arial" w:cs="Arial"/>
          <w:sz w:val="24"/>
          <w:szCs w:val="24"/>
        </w:rPr>
      </w:pPr>
      <w:r>
        <w:rPr>
          <w:rFonts w:ascii="Arial" w:hAnsi="Arial" w:cs="Arial"/>
          <w:sz w:val="24"/>
          <w:szCs w:val="24"/>
        </w:rPr>
        <w:t>Types of Documents</w:t>
      </w:r>
      <w:r w:rsidR="00165789">
        <w:rPr>
          <w:rFonts w:ascii="Arial" w:hAnsi="Arial" w:cs="Arial"/>
          <w:sz w:val="24"/>
          <w:szCs w:val="24"/>
        </w:rPr>
        <w:t>—essentially 4 types</w:t>
      </w:r>
    </w:p>
    <w:p w:rsidR="001A3343" w:rsidRDefault="001A3343" w:rsidP="001A3343">
      <w:pPr>
        <w:pStyle w:val="ListParagraph"/>
        <w:numPr>
          <w:ilvl w:val="0"/>
          <w:numId w:val="9"/>
        </w:numPr>
        <w:tabs>
          <w:tab w:val="left" w:pos="1080"/>
          <w:tab w:val="left" w:pos="1980"/>
        </w:tabs>
        <w:ind w:left="810" w:hanging="90"/>
        <w:rPr>
          <w:rFonts w:ascii="Arial" w:hAnsi="Arial" w:cs="Arial"/>
          <w:sz w:val="24"/>
          <w:szCs w:val="24"/>
        </w:rPr>
      </w:pPr>
      <w:r>
        <w:rPr>
          <w:rFonts w:ascii="Arial" w:hAnsi="Arial" w:cs="Arial"/>
          <w:sz w:val="24"/>
          <w:szCs w:val="24"/>
        </w:rPr>
        <w:t>Scholarship</w:t>
      </w:r>
    </w:p>
    <w:p w:rsidR="001A3343" w:rsidRPr="001A3343" w:rsidRDefault="001A3343" w:rsidP="001A3343">
      <w:pPr>
        <w:pStyle w:val="ListParagraph"/>
        <w:numPr>
          <w:ilvl w:val="0"/>
          <w:numId w:val="10"/>
        </w:numPr>
        <w:tabs>
          <w:tab w:val="left" w:pos="1080"/>
          <w:tab w:val="left" w:pos="1980"/>
        </w:tabs>
        <w:rPr>
          <w:rFonts w:ascii="Arial" w:hAnsi="Arial" w:cs="Arial"/>
          <w:sz w:val="24"/>
          <w:szCs w:val="24"/>
        </w:rPr>
      </w:pPr>
      <w:r>
        <w:rPr>
          <w:rFonts w:ascii="Arial" w:hAnsi="Arial" w:cs="Arial"/>
          <w:sz w:val="24"/>
          <w:szCs w:val="24"/>
        </w:rPr>
        <w:t>Books</w:t>
      </w:r>
    </w:p>
    <w:p w:rsidR="001A3343" w:rsidRDefault="001A3343" w:rsidP="001A3343">
      <w:pPr>
        <w:pStyle w:val="ListParagraph"/>
        <w:numPr>
          <w:ilvl w:val="0"/>
          <w:numId w:val="10"/>
        </w:numPr>
        <w:tabs>
          <w:tab w:val="left" w:pos="1080"/>
          <w:tab w:val="left" w:pos="1980"/>
        </w:tabs>
        <w:rPr>
          <w:rFonts w:ascii="Arial" w:hAnsi="Arial" w:cs="Arial"/>
          <w:sz w:val="24"/>
          <w:szCs w:val="24"/>
        </w:rPr>
      </w:pPr>
      <w:r>
        <w:rPr>
          <w:rFonts w:ascii="Arial" w:hAnsi="Arial" w:cs="Arial"/>
          <w:sz w:val="24"/>
          <w:szCs w:val="24"/>
        </w:rPr>
        <w:t>Book chapters (or sections of a treatise or Restatement)</w:t>
      </w:r>
    </w:p>
    <w:p w:rsidR="007E4A8B" w:rsidRDefault="001A3343" w:rsidP="001A3343">
      <w:pPr>
        <w:pStyle w:val="ListParagraph"/>
        <w:numPr>
          <w:ilvl w:val="0"/>
          <w:numId w:val="10"/>
        </w:numPr>
        <w:tabs>
          <w:tab w:val="left" w:pos="1080"/>
          <w:tab w:val="left" w:pos="1980"/>
        </w:tabs>
        <w:rPr>
          <w:rFonts w:ascii="Arial" w:hAnsi="Arial" w:cs="Arial"/>
          <w:sz w:val="24"/>
          <w:szCs w:val="24"/>
        </w:rPr>
      </w:pPr>
      <w:r>
        <w:rPr>
          <w:rFonts w:ascii="Arial" w:hAnsi="Arial" w:cs="Arial"/>
          <w:sz w:val="24"/>
          <w:szCs w:val="24"/>
        </w:rPr>
        <w:t>Articles (law journal, bar journal</w:t>
      </w:r>
      <w:r w:rsidR="00165789">
        <w:rPr>
          <w:rFonts w:ascii="Arial" w:hAnsi="Arial" w:cs="Arial"/>
          <w:sz w:val="24"/>
          <w:szCs w:val="24"/>
        </w:rPr>
        <w:t>,</w:t>
      </w:r>
      <w:r>
        <w:rPr>
          <w:rFonts w:ascii="Arial" w:hAnsi="Arial" w:cs="Arial"/>
          <w:sz w:val="24"/>
          <w:szCs w:val="24"/>
        </w:rPr>
        <w:t xml:space="preserve"> non-law</w:t>
      </w:r>
      <w:r w:rsidR="00165789">
        <w:rPr>
          <w:rFonts w:ascii="Arial" w:hAnsi="Arial" w:cs="Arial"/>
          <w:sz w:val="24"/>
          <w:szCs w:val="24"/>
        </w:rPr>
        <w:t xml:space="preserve"> scholarly or general interest </w:t>
      </w:r>
      <w:r>
        <w:rPr>
          <w:rFonts w:ascii="Arial" w:hAnsi="Arial" w:cs="Arial"/>
          <w:sz w:val="24"/>
          <w:szCs w:val="24"/>
        </w:rPr>
        <w:t>journal</w:t>
      </w:r>
      <w:r w:rsidR="007E4A8B">
        <w:rPr>
          <w:rFonts w:ascii="Arial" w:hAnsi="Arial" w:cs="Arial"/>
          <w:sz w:val="24"/>
          <w:szCs w:val="24"/>
        </w:rPr>
        <w:t>)</w:t>
      </w:r>
    </w:p>
    <w:p w:rsidR="001A3343" w:rsidRDefault="007E4A8B" w:rsidP="007E4A8B">
      <w:pPr>
        <w:pStyle w:val="ListParagraph"/>
        <w:numPr>
          <w:ilvl w:val="0"/>
          <w:numId w:val="9"/>
        </w:numPr>
        <w:tabs>
          <w:tab w:val="left" w:pos="1080"/>
          <w:tab w:val="left" w:pos="1980"/>
        </w:tabs>
        <w:ind w:left="1080"/>
        <w:rPr>
          <w:rFonts w:ascii="Arial" w:hAnsi="Arial" w:cs="Arial"/>
          <w:sz w:val="24"/>
          <w:szCs w:val="24"/>
        </w:rPr>
      </w:pPr>
      <w:r>
        <w:rPr>
          <w:rFonts w:ascii="Arial" w:hAnsi="Arial" w:cs="Arial"/>
          <w:sz w:val="24"/>
          <w:szCs w:val="24"/>
        </w:rPr>
        <w:t xml:space="preserve">Legislative </w:t>
      </w:r>
      <w:r w:rsidR="004864F6">
        <w:rPr>
          <w:rFonts w:ascii="Arial" w:hAnsi="Arial" w:cs="Arial"/>
          <w:sz w:val="24"/>
          <w:szCs w:val="24"/>
        </w:rPr>
        <w:t xml:space="preserve">or executive </w:t>
      </w:r>
      <w:r>
        <w:rPr>
          <w:rFonts w:ascii="Arial" w:hAnsi="Arial" w:cs="Arial"/>
          <w:sz w:val="24"/>
          <w:szCs w:val="24"/>
        </w:rPr>
        <w:t>materials (state or federal law, foreign law, municipal law or ordinance, Congressional bills, hearings, debates, or reports; other legislative history documents</w:t>
      </w:r>
      <w:r w:rsidR="004864F6">
        <w:rPr>
          <w:rFonts w:ascii="Arial" w:hAnsi="Arial" w:cs="Arial"/>
          <w:sz w:val="24"/>
          <w:szCs w:val="24"/>
        </w:rPr>
        <w:t>; Presidential papers, state attorney general opinions)</w:t>
      </w:r>
    </w:p>
    <w:p w:rsidR="007E4A8B" w:rsidRDefault="007E4A8B" w:rsidP="007E4A8B">
      <w:pPr>
        <w:pStyle w:val="ListParagraph"/>
        <w:numPr>
          <w:ilvl w:val="0"/>
          <w:numId w:val="9"/>
        </w:numPr>
        <w:tabs>
          <w:tab w:val="left" w:pos="1080"/>
          <w:tab w:val="left" w:pos="1980"/>
        </w:tabs>
        <w:ind w:left="1080"/>
        <w:rPr>
          <w:rFonts w:ascii="Arial" w:hAnsi="Arial" w:cs="Arial"/>
          <w:sz w:val="24"/>
          <w:szCs w:val="24"/>
        </w:rPr>
      </w:pPr>
      <w:r>
        <w:rPr>
          <w:rFonts w:ascii="Arial" w:hAnsi="Arial" w:cs="Arial"/>
          <w:sz w:val="24"/>
          <w:szCs w:val="24"/>
        </w:rPr>
        <w:t>Cases and decisions (opinions from state or federal courts, administrative agencies, courts of other countries, international courts)</w:t>
      </w:r>
    </w:p>
    <w:p w:rsidR="004864F6" w:rsidRDefault="004864F6" w:rsidP="004864F6">
      <w:pPr>
        <w:pStyle w:val="ListParagraph"/>
        <w:numPr>
          <w:ilvl w:val="0"/>
          <w:numId w:val="9"/>
        </w:numPr>
        <w:tabs>
          <w:tab w:val="left" w:pos="1080"/>
          <w:tab w:val="left" w:pos="1980"/>
        </w:tabs>
        <w:ind w:firstLine="0"/>
        <w:rPr>
          <w:rFonts w:ascii="Arial" w:hAnsi="Arial" w:cs="Arial"/>
          <w:sz w:val="24"/>
          <w:szCs w:val="24"/>
        </w:rPr>
      </w:pPr>
      <w:r>
        <w:rPr>
          <w:rFonts w:ascii="Arial" w:hAnsi="Arial" w:cs="Arial"/>
          <w:sz w:val="24"/>
          <w:szCs w:val="24"/>
        </w:rPr>
        <w:t xml:space="preserve">Newspapers (print, online, U.S., foreign, recent or historical) </w:t>
      </w:r>
    </w:p>
    <w:p w:rsidR="004864F6" w:rsidRDefault="004864F6" w:rsidP="004864F6">
      <w:pPr>
        <w:tabs>
          <w:tab w:val="left" w:pos="1080"/>
          <w:tab w:val="left" w:pos="1980"/>
        </w:tabs>
        <w:rPr>
          <w:rFonts w:ascii="Arial" w:hAnsi="Arial" w:cs="Arial"/>
          <w:sz w:val="24"/>
          <w:szCs w:val="24"/>
        </w:rPr>
      </w:pPr>
    </w:p>
    <w:p w:rsidR="004864F6" w:rsidRDefault="004864F6" w:rsidP="00DC1752">
      <w:pPr>
        <w:pStyle w:val="ListParagraph"/>
        <w:numPr>
          <w:ilvl w:val="0"/>
          <w:numId w:val="4"/>
        </w:numPr>
        <w:tabs>
          <w:tab w:val="left" w:pos="1080"/>
          <w:tab w:val="left" w:pos="1980"/>
        </w:tabs>
        <w:rPr>
          <w:rFonts w:ascii="Arial" w:hAnsi="Arial" w:cs="Arial"/>
          <w:sz w:val="24"/>
          <w:szCs w:val="24"/>
        </w:rPr>
      </w:pPr>
      <w:r>
        <w:rPr>
          <w:rFonts w:ascii="Arial" w:hAnsi="Arial" w:cs="Arial"/>
          <w:sz w:val="24"/>
          <w:szCs w:val="24"/>
        </w:rPr>
        <w:t>Tools for Finding Sources—Library website</w:t>
      </w:r>
      <w:r w:rsidR="00775EE5">
        <w:rPr>
          <w:rFonts w:ascii="Arial" w:hAnsi="Arial" w:cs="Arial"/>
          <w:sz w:val="24"/>
          <w:szCs w:val="24"/>
        </w:rPr>
        <w:t xml:space="preserve"> (main page; Research and Instruction)</w:t>
      </w:r>
      <w:r w:rsidR="00DC1752">
        <w:rPr>
          <w:rFonts w:ascii="Arial" w:hAnsi="Arial" w:cs="Arial"/>
          <w:sz w:val="24"/>
          <w:szCs w:val="24"/>
        </w:rPr>
        <w:t xml:space="preserve">  </w:t>
      </w:r>
      <w:hyperlink r:id="rId7" w:history="1">
        <w:r w:rsidR="00DC1752" w:rsidRPr="00D14A67">
          <w:rPr>
            <w:rStyle w:val="Hyperlink"/>
            <w:rFonts w:ascii="Arial" w:hAnsi="Arial" w:cs="Arial"/>
            <w:sz w:val="24"/>
            <w:szCs w:val="24"/>
          </w:rPr>
          <w:t>http://law.hofstra.edu/academics/library/index.html</w:t>
        </w:r>
      </w:hyperlink>
    </w:p>
    <w:p w:rsidR="00DE5635" w:rsidRPr="00DE5635" w:rsidRDefault="00DE5635" w:rsidP="00DE5635">
      <w:pPr>
        <w:tabs>
          <w:tab w:val="left" w:pos="1080"/>
          <w:tab w:val="left" w:pos="1980"/>
        </w:tabs>
        <w:ind w:left="360"/>
        <w:rPr>
          <w:rFonts w:ascii="Arial" w:hAnsi="Arial" w:cs="Arial"/>
          <w:sz w:val="24"/>
          <w:szCs w:val="24"/>
        </w:rPr>
      </w:pPr>
    </w:p>
    <w:p w:rsidR="000B6733" w:rsidRDefault="000B6733" w:rsidP="000B6733">
      <w:pPr>
        <w:pStyle w:val="ListParagraph"/>
        <w:numPr>
          <w:ilvl w:val="1"/>
          <w:numId w:val="9"/>
        </w:numPr>
        <w:tabs>
          <w:tab w:val="left" w:pos="1080"/>
          <w:tab w:val="left" w:pos="1980"/>
        </w:tabs>
        <w:ind w:left="720" w:firstLine="0"/>
        <w:rPr>
          <w:rFonts w:ascii="Arial" w:hAnsi="Arial" w:cs="Arial"/>
          <w:sz w:val="24"/>
          <w:szCs w:val="24"/>
        </w:rPr>
      </w:pPr>
      <w:r>
        <w:rPr>
          <w:rFonts w:ascii="Arial" w:hAnsi="Arial" w:cs="Arial"/>
          <w:sz w:val="24"/>
          <w:szCs w:val="24"/>
        </w:rPr>
        <w:t>Library Catalog (L</w:t>
      </w:r>
      <w:r w:rsidR="006C5E72">
        <w:rPr>
          <w:rFonts w:ascii="Arial" w:hAnsi="Arial" w:cs="Arial"/>
          <w:sz w:val="24"/>
          <w:szCs w:val="24"/>
        </w:rPr>
        <w:t>EXICAT</w:t>
      </w:r>
      <w:r>
        <w:rPr>
          <w:rFonts w:ascii="Arial" w:hAnsi="Arial" w:cs="Arial"/>
          <w:sz w:val="24"/>
          <w:szCs w:val="24"/>
        </w:rPr>
        <w:t>)</w:t>
      </w:r>
    </w:p>
    <w:p w:rsidR="00731E59" w:rsidRDefault="00731E59" w:rsidP="00731E59">
      <w:pPr>
        <w:pStyle w:val="ListParagraph"/>
        <w:numPr>
          <w:ilvl w:val="0"/>
          <w:numId w:val="11"/>
        </w:numPr>
        <w:tabs>
          <w:tab w:val="left" w:pos="1080"/>
          <w:tab w:val="left" w:pos="1980"/>
        </w:tabs>
        <w:rPr>
          <w:rFonts w:ascii="Arial" w:hAnsi="Arial" w:cs="Arial"/>
          <w:sz w:val="24"/>
          <w:szCs w:val="24"/>
        </w:rPr>
      </w:pPr>
      <w:r>
        <w:rPr>
          <w:rFonts w:ascii="Arial" w:hAnsi="Arial" w:cs="Arial"/>
          <w:sz w:val="24"/>
          <w:szCs w:val="24"/>
        </w:rPr>
        <w:t>Libraries included: Law Library, Axinn Library, other “University Libraries” on campus—both print and ebooks, other materials</w:t>
      </w:r>
    </w:p>
    <w:p w:rsidR="00623B19" w:rsidRDefault="00731E59" w:rsidP="00731E59">
      <w:pPr>
        <w:pStyle w:val="ListParagraph"/>
        <w:numPr>
          <w:ilvl w:val="0"/>
          <w:numId w:val="11"/>
        </w:numPr>
        <w:tabs>
          <w:tab w:val="left" w:pos="1080"/>
          <w:tab w:val="left" w:pos="1980"/>
        </w:tabs>
        <w:rPr>
          <w:rFonts w:ascii="Arial" w:hAnsi="Arial" w:cs="Arial"/>
          <w:sz w:val="24"/>
          <w:szCs w:val="24"/>
        </w:rPr>
      </w:pPr>
      <w:r w:rsidRPr="00822024">
        <w:rPr>
          <w:rFonts w:ascii="Arial" w:hAnsi="Arial" w:cs="Arial"/>
          <w:sz w:val="24"/>
          <w:szCs w:val="24"/>
          <w:u w:val="single"/>
        </w:rPr>
        <w:t>Finding a book</w:t>
      </w:r>
      <w:r>
        <w:rPr>
          <w:rFonts w:ascii="Arial" w:hAnsi="Arial" w:cs="Arial"/>
          <w:sz w:val="24"/>
          <w:szCs w:val="24"/>
        </w:rPr>
        <w:t xml:space="preserve">: </w:t>
      </w:r>
      <w:r w:rsidR="00623B19">
        <w:rPr>
          <w:rFonts w:ascii="Arial" w:hAnsi="Arial" w:cs="Arial"/>
          <w:sz w:val="24"/>
          <w:szCs w:val="24"/>
        </w:rPr>
        <w:t>Warring Parents, Wounded Children, and the Wretched World of Child Custody: Cautionary Tales/ Joseph Helmreich and Paul Marcus (ebook: can download title page, any chapter). Instructions for ebook download on Journal Cite Checking research guide)—</w:t>
      </w:r>
      <w:r w:rsidR="00822024">
        <w:rPr>
          <w:rFonts w:ascii="Arial" w:hAnsi="Arial" w:cs="Arial"/>
          <w:sz w:val="24"/>
          <w:szCs w:val="24"/>
        </w:rPr>
        <w:t xml:space="preserve">Search “entire collection”; </w:t>
      </w:r>
      <w:r w:rsidR="00623B19">
        <w:rPr>
          <w:rFonts w:ascii="Arial" w:hAnsi="Arial" w:cs="Arial"/>
          <w:sz w:val="24"/>
          <w:szCs w:val="24"/>
        </w:rPr>
        <w:t xml:space="preserve">ALWAYS check author/s if you can’t find it by title </w:t>
      </w:r>
    </w:p>
    <w:p w:rsidR="00623B19" w:rsidRDefault="00623B19" w:rsidP="00731E59">
      <w:pPr>
        <w:pStyle w:val="ListParagraph"/>
        <w:numPr>
          <w:ilvl w:val="0"/>
          <w:numId w:val="11"/>
        </w:numPr>
        <w:tabs>
          <w:tab w:val="left" w:pos="1080"/>
          <w:tab w:val="left" w:pos="1980"/>
        </w:tabs>
        <w:rPr>
          <w:rFonts w:ascii="Arial" w:hAnsi="Arial" w:cs="Arial"/>
          <w:sz w:val="24"/>
          <w:szCs w:val="24"/>
        </w:rPr>
      </w:pPr>
      <w:r>
        <w:rPr>
          <w:rFonts w:ascii="Arial" w:hAnsi="Arial" w:cs="Arial"/>
          <w:sz w:val="24"/>
          <w:szCs w:val="24"/>
        </w:rPr>
        <w:lastRenderedPageBreak/>
        <w:t xml:space="preserve">Reading a catalog record—location, availability, </w:t>
      </w:r>
      <w:r w:rsidR="00EB56F9">
        <w:rPr>
          <w:rFonts w:ascii="Arial" w:hAnsi="Arial" w:cs="Arial"/>
          <w:sz w:val="24"/>
          <w:szCs w:val="24"/>
        </w:rPr>
        <w:t>Contents</w:t>
      </w:r>
      <w:r>
        <w:rPr>
          <w:rFonts w:ascii="Arial" w:hAnsi="Arial" w:cs="Arial"/>
          <w:sz w:val="24"/>
          <w:szCs w:val="24"/>
        </w:rPr>
        <w:t xml:space="preserve"> (may list chapters)  </w:t>
      </w:r>
    </w:p>
    <w:p w:rsidR="00731E59" w:rsidRDefault="00623B19" w:rsidP="00AD2DD5">
      <w:pPr>
        <w:tabs>
          <w:tab w:val="left" w:pos="1800"/>
          <w:tab w:val="left" w:pos="1980"/>
        </w:tabs>
        <w:ind w:left="1800"/>
        <w:rPr>
          <w:rFonts w:ascii="Arial" w:hAnsi="Arial" w:cs="Arial"/>
          <w:sz w:val="24"/>
          <w:szCs w:val="24"/>
        </w:rPr>
      </w:pPr>
      <w:r w:rsidRPr="007D3571">
        <w:rPr>
          <w:rFonts w:ascii="Arial" w:hAnsi="Arial" w:cs="Arial"/>
          <w:sz w:val="24"/>
          <w:szCs w:val="24"/>
          <w:u w:val="single"/>
        </w:rPr>
        <w:t>Example:</w:t>
      </w:r>
      <w:r w:rsidRPr="00EB56F9">
        <w:rPr>
          <w:rFonts w:ascii="Arial" w:hAnsi="Arial" w:cs="Arial"/>
          <w:sz w:val="24"/>
          <w:szCs w:val="24"/>
        </w:rPr>
        <w:t xml:space="preserve"> </w:t>
      </w:r>
      <w:r w:rsidR="00EE1047" w:rsidRPr="00EE1047">
        <w:rPr>
          <w:rFonts w:ascii="Arial" w:hAnsi="Arial" w:cs="Arial"/>
          <w:sz w:val="24"/>
          <w:szCs w:val="24"/>
        </w:rPr>
        <w:t>Adoption, Foster Care, and Guardianship in Minority Families, in ADOPTIVE FAMILIES IN A DIVERSE SOCIETY 190, 195 (Katarina Wegar ed., 2006</w:t>
      </w:r>
      <w:r w:rsidR="00EE1047">
        <w:rPr>
          <w:rFonts w:ascii="Arial" w:hAnsi="Arial" w:cs="Arial"/>
          <w:sz w:val="24"/>
          <w:szCs w:val="24"/>
        </w:rPr>
        <w:t xml:space="preserve">.   </w:t>
      </w:r>
      <w:r w:rsidRPr="00EB56F9">
        <w:rPr>
          <w:rFonts w:ascii="Arial" w:hAnsi="Arial" w:cs="Arial"/>
          <w:sz w:val="24"/>
          <w:szCs w:val="24"/>
        </w:rPr>
        <w:t xml:space="preserve"> </w:t>
      </w:r>
      <w:r w:rsidR="00DD706B">
        <w:rPr>
          <w:rFonts w:ascii="Arial" w:hAnsi="Arial" w:cs="Arial"/>
          <w:sz w:val="24"/>
          <w:szCs w:val="24"/>
        </w:rPr>
        <w:t xml:space="preserve">(book chapter) </w:t>
      </w:r>
      <w:r w:rsidR="00C259EB">
        <w:rPr>
          <w:rFonts w:ascii="Arial" w:hAnsi="Arial" w:cs="Arial"/>
          <w:sz w:val="24"/>
          <w:szCs w:val="24"/>
        </w:rPr>
        <w:t xml:space="preserve">– find it; </w:t>
      </w:r>
      <w:r w:rsidR="002E0ADE">
        <w:rPr>
          <w:rFonts w:ascii="Arial" w:hAnsi="Arial" w:cs="Arial"/>
          <w:sz w:val="24"/>
          <w:szCs w:val="24"/>
        </w:rPr>
        <w:t>who wrote the chapter?</w:t>
      </w:r>
      <w:r w:rsidR="00DD706B">
        <w:rPr>
          <w:rFonts w:ascii="Arial" w:hAnsi="Arial" w:cs="Arial"/>
          <w:sz w:val="24"/>
          <w:szCs w:val="24"/>
        </w:rPr>
        <w:t xml:space="preserve"> </w:t>
      </w:r>
    </w:p>
    <w:p w:rsidR="00DD706B" w:rsidRDefault="00DD706B" w:rsidP="00DD706B">
      <w:pPr>
        <w:tabs>
          <w:tab w:val="left" w:pos="1980"/>
        </w:tabs>
        <w:ind w:left="1710"/>
        <w:rPr>
          <w:rFonts w:ascii="Arial" w:hAnsi="Arial" w:cs="Arial"/>
          <w:sz w:val="24"/>
          <w:szCs w:val="24"/>
        </w:rPr>
      </w:pPr>
      <w:r w:rsidRPr="007D3571">
        <w:rPr>
          <w:rFonts w:ascii="Arial" w:hAnsi="Arial" w:cs="Arial"/>
          <w:sz w:val="24"/>
          <w:szCs w:val="24"/>
          <w:u w:val="single"/>
        </w:rPr>
        <w:t>Example</w:t>
      </w:r>
      <w:r>
        <w:rPr>
          <w:rFonts w:ascii="Arial" w:hAnsi="Arial" w:cs="Arial"/>
          <w:sz w:val="24"/>
          <w:szCs w:val="24"/>
        </w:rPr>
        <w:t xml:space="preserve">:  Family Court Review (journal) </w:t>
      </w:r>
      <w:r w:rsidR="006C5E72">
        <w:rPr>
          <w:rFonts w:ascii="Arial" w:hAnsi="Arial" w:cs="Arial"/>
          <w:sz w:val="24"/>
          <w:szCs w:val="24"/>
        </w:rPr>
        <w:t>With</w:t>
      </w:r>
      <w:r w:rsidR="00311677">
        <w:rPr>
          <w:rFonts w:ascii="Arial" w:hAnsi="Arial" w:cs="Arial"/>
          <w:sz w:val="24"/>
          <w:szCs w:val="24"/>
        </w:rPr>
        <w:t xml:space="preserve"> j</w:t>
      </w:r>
      <w:r w:rsidR="007D3571">
        <w:rPr>
          <w:rFonts w:ascii="Arial" w:hAnsi="Arial" w:cs="Arial"/>
          <w:sz w:val="24"/>
          <w:szCs w:val="24"/>
        </w:rPr>
        <w:t>ournal title</w:t>
      </w:r>
      <w:r w:rsidR="00311677">
        <w:rPr>
          <w:rFonts w:ascii="Arial" w:hAnsi="Arial" w:cs="Arial"/>
          <w:sz w:val="24"/>
          <w:szCs w:val="24"/>
        </w:rPr>
        <w:t>s,</w:t>
      </w:r>
      <w:r w:rsidR="007D3571">
        <w:rPr>
          <w:rFonts w:ascii="Arial" w:hAnsi="Arial" w:cs="Arial"/>
          <w:sz w:val="24"/>
          <w:szCs w:val="24"/>
        </w:rPr>
        <w:t xml:space="preserve"> limit search to periodicals.  Note: volumes held in print</w:t>
      </w:r>
      <w:r w:rsidR="00311677">
        <w:rPr>
          <w:rFonts w:ascii="Arial" w:hAnsi="Arial" w:cs="Arial"/>
          <w:sz w:val="24"/>
          <w:szCs w:val="24"/>
        </w:rPr>
        <w:t xml:space="preserve"> listed</w:t>
      </w:r>
      <w:r w:rsidR="007D3571">
        <w:rPr>
          <w:rFonts w:ascii="Arial" w:hAnsi="Arial" w:cs="Arial"/>
          <w:sz w:val="24"/>
          <w:szCs w:val="24"/>
        </w:rPr>
        <w:t xml:space="preserve">; link to online version </w:t>
      </w:r>
      <w:r w:rsidR="006C5E72">
        <w:rPr>
          <w:rFonts w:ascii="Arial" w:hAnsi="Arial" w:cs="Arial"/>
          <w:sz w:val="24"/>
          <w:szCs w:val="24"/>
        </w:rPr>
        <w:t>including</w:t>
      </w:r>
      <w:r w:rsidR="007D3571">
        <w:rPr>
          <w:rFonts w:ascii="Arial" w:hAnsi="Arial" w:cs="Arial"/>
          <w:sz w:val="24"/>
          <w:szCs w:val="24"/>
        </w:rPr>
        <w:t xml:space="preserve"> older issues.</w:t>
      </w:r>
    </w:p>
    <w:p w:rsidR="00DE5635" w:rsidRDefault="00DE5635" w:rsidP="00DE5635">
      <w:pPr>
        <w:pStyle w:val="ListParagraph"/>
        <w:numPr>
          <w:ilvl w:val="0"/>
          <w:numId w:val="12"/>
        </w:numPr>
        <w:tabs>
          <w:tab w:val="left" w:pos="1710"/>
        </w:tabs>
        <w:ind w:left="1440" w:firstLine="0"/>
        <w:rPr>
          <w:rFonts w:ascii="Arial" w:hAnsi="Arial" w:cs="Arial"/>
          <w:sz w:val="24"/>
          <w:szCs w:val="24"/>
        </w:rPr>
      </w:pPr>
      <w:r>
        <w:rPr>
          <w:rFonts w:ascii="Arial" w:hAnsi="Arial" w:cs="Arial"/>
          <w:sz w:val="24"/>
          <w:szCs w:val="24"/>
        </w:rPr>
        <w:t>Documents available in library catalog:</w:t>
      </w:r>
    </w:p>
    <w:p w:rsidR="00DE5635" w:rsidRPr="00DE5635" w:rsidRDefault="00DE5635" w:rsidP="00DE5635">
      <w:pPr>
        <w:pStyle w:val="ListParagraph"/>
        <w:numPr>
          <w:ilvl w:val="2"/>
          <w:numId w:val="9"/>
        </w:numPr>
        <w:tabs>
          <w:tab w:val="left" w:pos="1710"/>
        </w:tabs>
        <w:rPr>
          <w:rFonts w:ascii="Arial" w:hAnsi="Arial" w:cs="Arial"/>
          <w:sz w:val="24"/>
          <w:szCs w:val="24"/>
        </w:rPr>
      </w:pPr>
      <w:r w:rsidRPr="00DE5635">
        <w:rPr>
          <w:rFonts w:ascii="Arial" w:hAnsi="Arial" w:cs="Arial"/>
          <w:sz w:val="24"/>
          <w:szCs w:val="24"/>
        </w:rPr>
        <w:t>Book</w:t>
      </w:r>
      <w:r>
        <w:rPr>
          <w:rFonts w:ascii="Arial" w:hAnsi="Arial" w:cs="Arial"/>
          <w:sz w:val="24"/>
          <w:szCs w:val="24"/>
        </w:rPr>
        <w:t>s</w:t>
      </w:r>
    </w:p>
    <w:p w:rsidR="00DE5635" w:rsidRDefault="00DE5635" w:rsidP="00DE5635">
      <w:pPr>
        <w:pStyle w:val="ListParagraph"/>
        <w:numPr>
          <w:ilvl w:val="2"/>
          <w:numId w:val="9"/>
        </w:numPr>
        <w:tabs>
          <w:tab w:val="left" w:pos="1980"/>
        </w:tabs>
        <w:rPr>
          <w:rFonts w:ascii="Arial" w:hAnsi="Arial" w:cs="Arial"/>
          <w:sz w:val="24"/>
          <w:szCs w:val="24"/>
        </w:rPr>
      </w:pPr>
      <w:r>
        <w:rPr>
          <w:rFonts w:ascii="Arial" w:hAnsi="Arial" w:cs="Arial"/>
          <w:sz w:val="24"/>
          <w:szCs w:val="24"/>
        </w:rPr>
        <w:t>Book chapters</w:t>
      </w:r>
      <w:r w:rsidR="00B2318A">
        <w:rPr>
          <w:rFonts w:ascii="Arial" w:hAnsi="Arial" w:cs="Arial"/>
          <w:sz w:val="24"/>
          <w:szCs w:val="24"/>
        </w:rPr>
        <w:t xml:space="preserve"> (in book’s catalog record)</w:t>
      </w:r>
    </w:p>
    <w:p w:rsidR="00DE5635" w:rsidRDefault="00DE5635" w:rsidP="00DE5635">
      <w:pPr>
        <w:pStyle w:val="ListParagraph"/>
        <w:numPr>
          <w:ilvl w:val="2"/>
          <w:numId w:val="9"/>
        </w:numPr>
        <w:tabs>
          <w:tab w:val="left" w:pos="1980"/>
        </w:tabs>
        <w:rPr>
          <w:rFonts w:ascii="Arial" w:hAnsi="Arial" w:cs="Arial"/>
          <w:sz w:val="24"/>
          <w:szCs w:val="24"/>
        </w:rPr>
      </w:pPr>
      <w:r>
        <w:rPr>
          <w:rFonts w:ascii="Arial" w:hAnsi="Arial" w:cs="Arial"/>
          <w:sz w:val="24"/>
          <w:szCs w:val="24"/>
        </w:rPr>
        <w:t>Newspapers/bar journals</w:t>
      </w:r>
    </w:p>
    <w:p w:rsidR="00DE5635" w:rsidRDefault="00DE5635" w:rsidP="00DE5635">
      <w:pPr>
        <w:pStyle w:val="ListParagraph"/>
        <w:numPr>
          <w:ilvl w:val="2"/>
          <w:numId w:val="9"/>
        </w:numPr>
        <w:tabs>
          <w:tab w:val="left" w:pos="1980"/>
        </w:tabs>
        <w:rPr>
          <w:rFonts w:ascii="Arial" w:hAnsi="Arial" w:cs="Arial"/>
          <w:sz w:val="24"/>
          <w:szCs w:val="24"/>
        </w:rPr>
      </w:pPr>
      <w:r>
        <w:rPr>
          <w:rFonts w:ascii="Arial" w:hAnsi="Arial" w:cs="Arial"/>
          <w:sz w:val="24"/>
          <w:szCs w:val="24"/>
        </w:rPr>
        <w:t xml:space="preserve">Journals  </w:t>
      </w:r>
    </w:p>
    <w:p w:rsidR="00DE5635" w:rsidRDefault="00DE5635" w:rsidP="00DE5635">
      <w:pPr>
        <w:pStyle w:val="ListParagraph"/>
        <w:numPr>
          <w:ilvl w:val="2"/>
          <w:numId w:val="9"/>
        </w:numPr>
        <w:tabs>
          <w:tab w:val="left" w:pos="1980"/>
        </w:tabs>
        <w:rPr>
          <w:rFonts w:ascii="Arial" w:hAnsi="Arial" w:cs="Arial"/>
          <w:sz w:val="24"/>
          <w:szCs w:val="24"/>
        </w:rPr>
      </w:pPr>
      <w:r>
        <w:rPr>
          <w:rFonts w:ascii="Arial" w:hAnsi="Arial" w:cs="Arial"/>
          <w:sz w:val="24"/>
          <w:szCs w:val="24"/>
        </w:rPr>
        <w:t>Case reporters</w:t>
      </w:r>
    </w:p>
    <w:p w:rsidR="00DE5635" w:rsidRDefault="00DE5635" w:rsidP="00DE5635">
      <w:pPr>
        <w:pStyle w:val="ListParagraph"/>
        <w:numPr>
          <w:ilvl w:val="2"/>
          <w:numId w:val="9"/>
        </w:numPr>
        <w:tabs>
          <w:tab w:val="left" w:pos="1980"/>
        </w:tabs>
        <w:rPr>
          <w:rFonts w:ascii="Arial" w:hAnsi="Arial" w:cs="Arial"/>
          <w:sz w:val="24"/>
          <w:szCs w:val="24"/>
        </w:rPr>
      </w:pPr>
      <w:r>
        <w:rPr>
          <w:rFonts w:ascii="Arial" w:hAnsi="Arial" w:cs="Arial"/>
          <w:sz w:val="24"/>
          <w:szCs w:val="24"/>
        </w:rPr>
        <w:t>Legislative materials/government reports</w:t>
      </w:r>
    </w:p>
    <w:p w:rsidR="00DE5635" w:rsidRDefault="00DE5635" w:rsidP="00DE5635">
      <w:pPr>
        <w:pStyle w:val="ListParagraph"/>
        <w:numPr>
          <w:ilvl w:val="2"/>
          <w:numId w:val="9"/>
        </w:numPr>
        <w:tabs>
          <w:tab w:val="left" w:pos="1980"/>
        </w:tabs>
        <w:rPr>
          <w:rFonts w:ascii="Arial" w:hAnsi="Arial" w:cs="Arial"/>
          <w:sz w:val="24"/>
          <w:szCs w:val="24"/>
        </w:rPr>
      </w:pPr>
      <w:r>
        <w:rPr>
          <w:rFonts w:ascii="Arial" w:hAnsi="Arial" w:cs="Arial"/>
          <w:sz w:val="24"/>
          <w:szCs w:val="24"/>
        </w:rPr>
        <w:t>NO</w:t>
      </w:r>
      <w:r w:rsidR="00AD71B5">
        <w:rPr>
          <w:rFonts w:ascii="Arial" w:hAnsi="Arial" w:cs="Arial"/>
          <w:sz w:val="24"/>
          <w:szCs w:val="24"/>
        </w:rPr>
        <w:t>T</w:t>
      </w:r>
      <w:r>
        <w:rPr>
          <w:rFonts w:ascii="Arial" w:hAnsi="Arial" w:cs="Arial"/>
          <w:sz w:val="24"/>
          <w:szCs w:val="24"/>
        </w:rPr>
        <w:t xml:space="preserve"> individual articles</w:t>
      </w:r>
    </w:p>
    <w:p w:rsidR="00AD71B5" w:rsidRPr="00AD71B5" w:rsidRDefault="00AD71B5" w:rsidP="00AD2DD5">
      <w:pPr>
        <w:tabs>
          <w:tab w:val="left" w:pos="1440"/>
          <w:tab w:val="left" w:pos="1710"/>
          <w:tab w:val="left" w:pos="1980"/>
        </w:tabs>
        <w:rPr>
          <w:rFonts w:ascii="Arial" w:hAnsi="Arial" w:cs="Arial"/>
          <w:sz w:val="24"/>
          <w:szCs w:val="24"/>
        </w:rPr>
      </w:pPr>
    </w:p>
    <w:p w:rsidR="00AD71B5" w:rsidRDefault="00AD71B5" w:rsidP="00AD71B5">
      <w:pPr>
        <w:pStyle w:val="ListParagraph"/>
        <w:numPr>
          <w:ilvl w:val="1"/>
          <w:numId w:val="9"/>
        </w:numPr>
        <w:tabs>
          <w:tab w:val="left" w:pos="1980"/>
        </w:tabs>
        <w:rPr>
          <w:rFonts w:ascii="Arial" w:hAnsi="Arial" w:cs="Arial"/>
          <w:sz w:val="24"/>
          <w:szCs w:val="24"/>
        </w:rPr>
      </w:pPr>
      <w:r>
        <w:rPr>
          <w:rFonts w:ascii="Arial" w:hAnsi="Arial" w:cs="Arial"/>
          <w:sz w:val="24"/>
          <w:szCs w:val="24"/>
        </w:rPr>
        <w:t xml:space="preserve">Journal Finder </w:t>
      </w:r>
      <w:r w:rsidR="00B2318A">
        <w:rPr>
          <w:rFonts w:ascii="Arial" w:hAnsi="Arial" w:cs="Arial"/>
          <w:sz w:val="24"/>
          <w:szCs w:val="24"/>
        </w:rPr>
        <w:t xml:space="preserve"> </w:t>
      </w:r>
    </w:p>
    <w:p w:rsidR="00B2318A" w:rsidRDefault="00B2318A" w:rsidP="00C93AF0">
      <w:pPr>
        <w:pStyle w:val="ListParagraph"/>
        <w:numPr>
          <w:ilvl w:val="0"/>
          <w:numId w:val="9"/>
        </w:numPr>
        <w:tabs>
          <w:tab w:val="left" w:pos="1800"/>
          <w:tab w:val="left" w:pos="1980"/>
        </w:tabs>
        <w:ind w:firstLine="720"/>
        <w:rPr>
          <w:rFonts w:ascii="Arial" w:hAnsi="Arial" w:cs="Arial"/>
          <w:sz w:val="24"/>
          <w:szCs w:val="24"/>
        </w:rPr>
      </w:pPr>
      <w:r>
        <w:rPr>
          <w:rFonts w:ascii="Arial" w:hAnsi="Arial" w:cs="Arial"/>
          <w:sz w:val="24"/>
          <w:szCs w:val="24"/>
        </w:rPr>
        <w:t xml:space="preserve">Library website:  Research &amp; Instruction: Journal Finder </w:t>
      </w:r>
      <w:hyperlink r:id="rId8" w:history="1">
        <w:r w:rsidRPr="00943932">
          <w:rPr>
            <w:rStyle w:val="Hyperlink"/>
            <w:rFonts w:ascii="Arial" w:hAnsi="Arial" w:cs="Arial"/>
            <w:sz w:val="24"/>
            <w:szCs w:val="24"/>
          </w:rPr>
          <w:t>http://law.hofstra.edu/academics/library/research/index.html</w:t>
        </w:r>
      </w:hyperlink>
    </w:p>
    <w:p w:rsidR="00B2318A" w:rsidRPr="00B2318A" w:rsidRDefault="00B2318A" w:rsidP="00B2318A">
      <w:pPr>
        <w:tabs>
          <w:tab w:val="left" w:pos="1800"/>
          <w:tab w:val="left" w:pos="1980"/>
        </w:tabs>
        <w:ind w:left="360"/>
        <w:rPr>
          <w:rFonts w:ascii="Arial" w:hAnsi="Arial" w:cs="Arial"/>
          <w:sz w:val="24"/>
          <w:szCs w:val="24"/>
        </w:rPr>
      </w:pPr>
    </w:p>
    <w:p w:rsidR="00AD71B5" w:rsidRDefault="00AD71B5" w:rsidP="00AD2DD5">
      <w:pPr>
        <w:pStyle w:val="ListParagraph"/>
        <w:numPr>
          <w:ilvl w:val="0"/>
          <w:numId w:val="12"/>
        </w:numPr>
        <w:tabs>
          <w:tab w:val="left" w:pos="1800"/>
          <w:tab w:val="left" w:pos="1890"/>
        </w:tabs>
        <w:ind w:left="1800"/>
        <w:rPr>
          <w:rFonts w:ascii="Arial" w:hAnsi="Arial" w:cs="Arial"/>
          <w:sz w:val="24"/>
          <w:szCs w:val="24"/>
        </w:rPr>
      </w:pPr>
      <w:r>
        <w:rPr>
          <w:rFonts w:ascii="Arial" w:hAnsi="Arial" w:cs="Arial"/>
          <w:sz w:val="24"/>
          <w:szCs w:val="24"/>
        </w:rPr>
        <w:t>Journal</w:t>
      </w:r>
      <w:r w:rsidR="00644230">
        <w:rPr>
          <w:rFonts w:ascii="Arial" w:hAnsi="Arial" w:cs="Arial"/>
          <w:sz w:val="24"/>
          <w:szCs w:val="24"/>
        </w:rPr>
        <w:t xml:space="preserve"> or </w:t>
      </w:r>
      <w:r w:rsidR="00311677">
        <w:rPr>
          <w:rFonts w:ascii="Arial" w:hAnsi="Arial" w:cs="Arial"/>
          <w:sz w:val="24"/>
          <w:szCs w:val="24"/>
        </w:rPr>
        <w:t>magazine</w:t>
      </w:r>
      <w:r>
        <w:rPr>
          <w:rFonts w:ascii="Arial" w:hAnsi="Arial" w:cs="Arial"/>
          <w:sz w:val="24"/>
          <w:szCs w:val="24"/>
        </w:rPr>
        <w:t xml:space="preserve"> and newspaper items on legal and non-legal Hofstra </w:t>
      </w:r>
      <w:r w:rsidR="00644230">
        <w:rPr>
          <w:rFonts w:ascii="Arial" w:hAnsi="Arial" w:cs="Arial"/>
          <w:sz w:val="24"/>
          <w:szCs w:val="24"/>
        </w:rPr>
        <w:t xml:space="preserve">University </w:t>
      </w:r>
      <w:r>
        <w:rPr>
          <w:rFonts w:ascii="Arial" w:hAnsi="Arial" w:cs="Arial"/>
          <w:sz w:val="24"/>
          <w:szCs w:val="24"/>
        </w:rPr>
        <w:t>databases</w:t>
      </w:r>
      <w:r w:rsidR="00B2318A">
        <w:rPr>
          <w:rFonts w:ascii="Arial" w:hAnsi="Arial" w:cs="Arial"/>
          <w:sz w:val="24"/>
          <w:szCs w:val="24"/>
        </w:rPr>
        <w:t xml:space="preserve">—find an article when you don’t know what database it’s in </w:t>
      </w:r>
    </w:p>
    <w:p w:rsidR="00AD71B5" w:rsidRDefault="00AD71B5" w:rsidP="00AD2DD5">
      <w:pPr>
        <w:pStyle w:val="ListParagraph"/>
        <w:numPr>
          <w:ilvl w:val="0"/>
          <w:numId w:val="12"/>
        </w:numPr>
        <w:tabs>
          <w:tab w:val="left" w:pos="1890"/>
        </w:tabs>
        <w:ind w:left="1800"/>
        <w:rPr>
          <w:rFonts w:ascii="Arial" w:hAnsi="Arial" w:cs="Arial"/>
          <w:sz w:val="24"/>
          <w:szCs w:val="24"/>
        </w:rPr>
      </w:pPr>
      <w:r>
        <w:rPr>
          <w:rFonts w:ascii="Arial" w:hAnsi="Arial" w:cs="Arial"/>
          <w:sz w:val="24"/>
          <w:szCs w:val="24"/>
        </w:rPr>
        <w:t>Not exhaustive—no Westlaw, BNA reporters</w:t>
      </w:r>
      <w:r w:rsidR="00595A0B">
        <w:rPr>
          <w:rFonts w:ascii="Arial" w:hAnsi="Arial" w:cs="Arial"/>
          <w:sz w:val="24"/>
          <w:szCs w:val="24"/>
        </w:rPr>
        <w:t xml:space="preserve"> other “law only” databases</w:t>
      </w:r>
      <w:r w:rsidR="00311677">
        <w:rPr>
          <w:rFonts w:ascii="Arial" w:hAnsi="Arial" w:cs="Arial"/>
          <w:sz w:val="24"/>
          <w:szCs w:val="24"/>
        </w:rPr>
        <w:t>;</w:t>
      </w:r>
      <w:r>
        <w:rPr>
          <w:rFonts w:ascii="Arial" w:hAnsi="Arial" w:cs="Arial"/>
          <w:sz w:val="24"/>
          <w:szCs w:val="24"/>
        </w:rPr>
        <w:t xml:space="preserve"> date coverage limited by subscription</w:t>
      </w:r>
      <w:r w:rsidR="00644230">
        <w:rPr>
          <w:rFonts w:ascii="Arial" w:hAnsi="Arial" w:cs="Arial"/>
          <w:sz w:val="24"/>
          <w:szCs w:val="24"/>
        </w:rPr>
        <w:t xml:space="preserve">; many articles in PDF, </w:t>
      </w:r>
      <w:r w:rsidR="00595A0B">
        <w:rPr>
          <w:rFonts w:ascii="Arial" w:hAnsi="Arial" w:cs="Arial"/>
          <w:sz w:val="24"/>
          <w:szCs w:val="24"/>
        </w:rPr>
        <w:t xml:space="preserve">but </w:t>
      </w:r>
      <w:r w:rsidR="00644230">
        <w:rPr>
          <w:rFonts w:ascii="Arial" w:hAnsi="Arial" w:cs="Arial"/>
          <w:sz w:val="24"/>
          <w:szCs w:val="24"/>
        </w:rPr>
        <w:t>not all</w:t>
      </w:r>
    </w:p>
    <w:p w:rsidR="00AD71B5" w:rsidRDefault="00AD71B5" w:rsidP="00AD2DD5">
      <w:pPr>
        <w:pStyle w:val="ListParagraph"/>
        <w:numPr>
          <w:ilvl w:val="0"/>
          <w:numId w:val="12"/>
        </w:numPr>
        <w:tabs>
          <w:tab w:val="left" w:pos="1890"/>
        </w:tabs>
        <w:ind w:left="1800"/>
        <w:rPr>
          <w:rFonts w:ascii="Arial" w:hAnsi="Arial" w:cs="Arial"/>
          <w:sz w:val="24"/>
          <w:szCs w:val="24"/>
        </w:rPr>
      </w:pPr>
      <w:r>
        <w:rPr>
          <w:rFonts w:ascii="Arial" w:hAnsi="Arial" w:cs="Arial"/>
          <w:sz w:val="24"/>
          <w:szCs w:val="24"/>
        </w:rPr>
        <w:t xml:space="preserve">Will </w:t>
      </w:r>
      <w:r w:rsidRPr="00AD71B5">
        <w:rPr>
          <w:rFonts w:ascii="Arial" w:hAnsi="Arial" w:cs="Arial"/>
          <w:sz w:val="24"/>
          <w:szCs w:val="24"/>
          <w:u w:val="single"/>
        </w:rPr>
        <w:t>sometimes</w:t>
      </w:r>
      <w:r>
        <w:rPr>
          <w:rFonts w:ascii="Arial" w:hAnsi="Arial" w:cs="Arial"/>
          <w:sz w:val="24"/>
          <w:szCs w:val="24"/>
          <w:u w:val="single"/>
        </w:rPr>
        <w:t xml:space="preserve"> </w:t>
      </w:r>
      <w:r w:rsidRPr="00AD71B5">
        <w:rPr>
          <w:rFonts w:ascii="Arial" w:hAnsi="Arial" w:cs="Arial"/>
          <w:sz w:val="24"/>
          <w:szCs w:val="24"/>
        </w:rPr>
        <w:t>bring up print journal holdings in results</w:t>
      </w:r>
      <w:r>
        <w:rPr>
          <w:rFonts w:ascii="Arial" w:hAnsi="Arial" w:cs="Arial"/>
          <w:sz w:val="24"/>
          <w:szCs w:val="24"/>
        </w:rPr>
        <w:t>—also check library catalog by title also—may be available in print journal or newspaper</w:t>
      </w:r>
    </w:p>
    <w:p w:rsidR="00311677" w:rsidRDefault="00644230" w:rsidP="00AD2DD5">
      <w:pPr>
        <w:pStyle w:val="ListParagraph"/>
        <w:numPr>
          <w:ilvl w:val="0"/>
          <w:numId w:val="12"/>
        </w:numPr>
        <w:tabs>
          <w:tab w:val="left" w:pos="1890"/>
        </w:tabs>
        <w:ind w:left="1800"/>
        <w:rPr>
          <w:rFonts w:ascii="Arial" w:hAnsi="Arial" w:cs="Arial"/>
          <w:sz w:val="24"/>
          <w:szCs w:val="24"/>
        </w:rPr>
      </w:pPr>
      <w:r>
        <w:rPr>
          <w:rFonts w:ascii="Arial" w:hAnsi="Arial" w:cs="Arial"/>
          <w:sz w:val="24"/>
          <w:szCs w:val="24"/>
        </w:rPr>
        <w:t>Use Journal Finder to locate:  an article in The Australian and New Zealand Journal of Family Therapy (vol. 23) (2002)</w:t>
      </w:r>
      <w:r w:rsidR="00311677">
        <w:rPr>
          <w:rFonts w:ascii="Arial" w:hAnsi="Arial" w:cs="Arial"/>
          <w:sz w:val="24"/>
          <w:szCs w:val="24"/>
        </w:rPr>
        <w:t xml:space="preserve"> </w:t>
      </w:r>
    </w:p>
    <w:p w:rsidR="00715B0E" w:rsidRDefault="00715B0E" w:rsidP="00715B0E">
      <w:pPr>
        <w:tabs>
          <w:tab w:val="left" w:pos="1710"/>
        </w:tabs>
        <w:ind w:firstLine="1080"/>
        <w:rPr>
          <w:rFonts w:ascii="Arial" w:hAnsi="Arial" w:cs="Arial"/>
          <w:sz w:val="24"/>
          <w:szCs w:val="24"/>
        </w:rPr>
      </w:pPr>
    </w:p>
    <w:p w:rsidR="00715B0E" w:rsidRPr="00715B0E" w:rsidRDefault="00715B0E" w:rsidP="00715B0E">
      <w:pPr>
        <w:pStyle w:val="ListParagraph"/>
        <w:numPr>
          <w:ilvl w:val="1"/>
          <w:numId w:val="9"/>
        </w:numPr>
        <w:tabs>
          <w:tab w:val="left" w:pos="1710"/>
        </w:tabs>
        <w:rPr>
          <w:rFonts w:ascii="Arial" w:hAnsi="Arial" w:cs="Arial"/>
          <w:sz w:val="24"/>
          <w:szCs w:val="24"/>
        </w:rPr>
      </w:pPr>
      <w:r>
        <w:rPr>
          <w:rFonts w:ascii="Arial" w:hAnsi="Arial" w:cs="Arial"/>
          <w:sz w:val="24"/>
          <w:szCs w:val="24"/>
        </w:rPr>
        <w:t>WorldCat</w:t>
      </w:r>
      <w:r w:rsidR="00346ACC">
        <w:rPr>
          <w:rFonts w:ascii="Arial" w:hAnsi="Arial" w:cs="Arial"/>
          <w:sz w:val="24"/>
          <w:szCs w:val="24"/>
        </w:rPr>
        <w:t xml:space="preserve"> </w:t>
      </w:r>
      <w:r>
        <w:rPr>
          <w:rFonts w:ascii="Arial" w:hAnsi="Arial" w:cs="Arial"/>
          <w:sz w:val="24"/>
          <w:szCs w:val="24"/>
        </w:rPr>
        <w:t>—</w:t>
      </w:r>
      <w:r w:rsidR="00346ACC">
        <w:rPr>
          <w:rFonts w:ascii="Arial" w:hAnsi="Arial" w:cs="Arial"/>
          <w:sz w:val="24"/>
          <w:szCs w:val="24"/>
        </w:rPr>
        <w:t xml:space="preserve"> </w:t>
      </w:r>
      <w:r>
        <w:rPr>
          <w:rFonts w:ascii="Arial" w:hAnsi="Arial" w:cs="Arial"/>
          <w:sz w:val="24"/>
          <w:szCs w:val="24"/>
        </w:rPr>
        <w:t>for finding if cited book or journal, or edition cited, exists; finding books with incorrect citations; finding which libraries have it; getting information for Research Editor for submitting ILL requests when needed</w:t>
      </w:r>
    </w:p>
    <w:p w:rsidR="00715B0E" w:rsidRDefault="009C561B" w:rsidP="00AD2DD5">
      <w:pPr>
        <w:pStyle w:val="ListParagraph"/>
        <w:numPr>
          <w:ilvl w:val="0"/>
          <w:numId w:val="16"/>
        </w:numPr>
        <w:tabs>
          <w:tab w:val="left" w:pos="1710"/>
        </w:tabs>
        <w:rPr>
          <w:rFonts w:ascii="Arial" w:hAnsi="Arial" w:cs="Arial"/>
          <w:sz w:val="24"/>
          <w:szCs w:val="24"/>
        </w:rPr>
      </w:pPr>
      <w:r>
        <w:rPr>
          <w:rFonts w:ascii="Arial" w:hAnsi="Arial" w:cs="Arial"/>
          <w:sz w:val="24"/>
          <w:szCs w:val="24"/>
        </w:rPr>
        <w:lastRenderedPageBreak/>
        <w:t xml:space="preserve"> </w:t>
      </w:r>
      <w:r w:rsidR="00715B0E">
        <w:rPr>
          <w:rFonts w:ascii="Arial" w:hAnsi="Arial" w:cs="Arial"/>
          <w:sz w:val="24"/>
          <w:szCs w:val="24"/>
        </w:rPr>
        <w:t xml:space="preserve">Library website: Research &amp; Instruction: Online Resources Subject List: </w:t>
      </w:r>
      <w:r>
        <w:rPr>
          <w:rFonts w:ascii="Arial" w:hAnsi="Arial" w:cs="Arial"/>
          <w:sz w:val="24"/>
          <w:szCs w:val="24"/>
        </w:rPr>
        <w:t xml:space="preserve"> </w:t>
      </w:r>
      <w:r w:rsidR="00715B0E">
        <w:rPr>
          <w:rFonts w:ascii="Arial" w:hAnsi="Arial" w:cs="Arial"/>
          <w:sz w:val="24"/>
          <w:szCs w:val="24"/>
        </w:rPr>
        <w:t xml:space="preserve">WorldCat  </w:t>
      </w:r>
      <w:hyperlink r:id="rId9" w:history="1">
        <w:r w:rsidRPr="00D14A67">
          <w:rPr>
            <w:rStyle w:val="Hyperlink"/>
            <w:rFonts w:ascii="Arial" w:hAnsi="Arial" w:cs="Arial"/>
            <w:sz w:val="24"/>
            <w:szCs w:val="24"/>
          </w:rPr>
          <w:t>http://law.hofstra.edu/academics/library/research/online/index.cfm</w:t>
        </w:r>
      </w:hyperlink>
    </w:p>
    <w:p w:rsidR="009C561B" w:rsidRDefault="00AD2DD5" w:rsidP="00E62A94">
      <w:pPr>
        <w:pStyle w:val="ListParagraph"/>
        <w:numPr>
          <w:ilvl w:val="0"/>
          <w:numId w:val="16"/>
        </w:numPr>
        <w:tabs>
          <w:tab w:val="left" w:pos="1710"/>
        </w:tabs>
        <w:rPr>
          <w:rFonts w:ascii="Arial" w:hAnsi="Arial" w:cs="Arial"/>
          <w:sz w:val="24"/>
          <w:szCs w:val="24"/>
        </w:rPr>
      </w:pPr>
      <w:r>
        <w:rPr>
          <w:rFonts w:ascii="Arial" w:hAnsi="Arial" w:cs="Arial"/>
          <w:sz w:val="24"/>
          <w:szCs w:val="24"/>
        </w:rPr>
        <w:t xml:space="preserve"> </w:t>
      </w:r>
      <w:r w:rsidR="009C561B">
        <w:rPr>
          <w:rFonts w:ascii="Arial" w:hAnsi="Arial" w:cs="Arial"/>
          <w:sz w:val="24"/>
          <w:szCs w:val="24"/>
        </w:rPr>
        <w:t>Books and journals or newspapers—no article searching</w:t>
      </w:r>
    </w:p>
    <w:p w:rsidR="009C561B" w:rsidRDefault="00AD2DD5" w:rsidP="00AD2DD5">
      <w:pPr>
        <w:pStyle w:val="ListParagraph"/>
        <w:numPr>
          <w:ilvl w:val="0"/>
          <w:numId w:val="16"/>
        </w:numPr>
        <w:tabs>
          <w:tab w:val="left" w:pos="1800"/>
        </w:tabs>
        <w:ind w:left="1710" w:hanging="270"/>
        <w:rPr>
          <w:rFonts w:ascii="Arial" w:hAnsi="Arial" w:cs="Arial"/>
          <w:sz w:val="24"/>
          <w:szCs w:val="24"/>
        </w:rPr>
      </w:pPr>
      <w:r>
        <w:rPr>
          <w:rFonts w:ascii="Arial" w:hAnsi="Arial" w:cs="Arial"/>
          <w:sz w:val="24"/>
          <w:szCs w:val="24"/>
        </w:rPr>
        <w:t xml:space="preserve"> </w:t>
      </w:r>
      <w:r w:rsidR="009C561B">
        <w:rPr>
          <w:rFonts w:ascii="Arial" w:hAnsi="Arial" w:cs="Arial"/>
          <w:sz w:val="24"/>
          <w:szCs w:val="24"/>
        </w:rPr>
        <w:t>Usually search by title—change search box</w:t>
      </w:r>
    </w:p>
    <w:p w:rsidR="009C561B" w:rsidRDefault="00AD2DD5" w:rsidP="00AD2DD5">
      <w:pPr>
        <w:pStyle w:val="ListParagraph"/>
        <w:numPr>
          <w:ilvl w:val="0"/>
          <w:numId w:val="16"/>
        </w:numPr>
        <w:tabs>
          <w:tab w:val="left" w:pos="1800"/>
        </w:tabs>
        <w:ind w:left="1620" w:hanging="180"/>
        <w:rPr>
          <w:rFonts w:ascii="Arial" w:hAnsi="Arial" w:cs="Arial"/>
          <w:sz w:val="24"/>
          <w:szCs w:val="24"/>
        </w:rPr>
      </w:pPr>
      <w:r>
        <w:rPr>
          <w:rFonts w:ascii="Arial" w:hAnsi="Arial" w:cs="Arial"/>
          <w:sz w:val="24"/>
          <w:szCs w:val="24"/>
        </w:rPr>
        <w:t xml:space="preserve">  </w:t>
      </w:r>
      <w:r w:rsidR="009C561B">
        <w:rPr>
          <w:rFonts w:ascii="Arial" w:hAnsi="Arial" w:cs="Arial"/>
          <w:sz w:val="24"/>
          <w:szCs w:val="24"/>
        </w:rPr>
        <w:t xml:space="preserve">Can add author, edition, year—but start </w:t>
      </w:r>
      <w:r w:rsidR="00ED5A05">
        <w:rPr>
          <w:rFonts w:ascii="Arial" w:hAnsi="Arial" w:cs="Arial"/>
          <w:sz w:val="24"/>
          <w:szCs w:val="24"/>
        </w:rPr>
        <w:t xml:space="preserve">with </w:t>
      </w:r>
      <w:r w:rsidR="009C561B">
        <w:rPr>
          <w:rFonts w:ascii="Arial" w:hAnsi="Arial" w:cs="Arial"/>
          <w:sz w:val="24"/>
          <w:szCs w:val="24"/>
        </w:rPr>
        <w:t>broad</w:t>
      </w:r>
      <w:r w:rsidR="00ED5A05">
        <w:rPr>
          <w:rFonts w:ascii="Arial" w:hAnsi="Arial" w:cs="Arial"/>
          <w:sz w:val="24"/>
          <w:szCs w:val="24"/>
        </w:rPr>
        <w:t xml:space="preserve"> search</w:t>
      </w:r>
    </w:p>
    <w:p w:rsidR="009C561B" w:rsidRDefault="00AD2DD5" w:rsidP="00AD2DD5">
      <w:pPr>
        <w:pStyle w:val="ListParagraph"/>
        <w:numPr>
          <w:ilvl w:val="0"/>
          <w:numId w:val="16"/>
        </w:numPr>
        <w:tabs>
          <w:tab w:val="left" w:pos="1710"/>
        </w:tabs>
        <w:rPr>
          <w:rFonts w:ascii="Arial" w:hAnsi="Arial" w:cs="Arial"/>
          <w:sz w:val="24"/>
          <w:szCs w:val="24"/>
        </w:rPr>
      </w:pPr>
      <w:r>
        <w:rPr>
          <w:rFonts w:ascii="Arial" w:hAnsi="Arial" w:cs="Arial"/>
          <w:sz w:val="24"/>
          <w:szCs w:val="24"/>
        </w:rPr>
        <w:t xml:space="preserve"> I</w:t>
      </w:r>
      <w:r w:rsidR="009C561B">
        <w:rPr>
          <w:rFonts w:ascii="Arial" w:hAnsi="Arial" w:cs="Arial"/>
          <w:sz w:val="24"/>
          <w:szCs w:val="24"/>
        </w:rPr>
        <w:t xml:space="preserve">f you are sure it is a book, or a journal or newspaper, can select book </w:t>
      </w:r>
      <w:r>
        <w:rPr>
          <w:rFonts w:ascii="Arial" w:hAnsi="Arial" w:cs="Arial"/>
          <w:sz w:val="24"/>
          <w:szCs w:val="24"/>
        </w:rPr>
        <w:t xml:space="preserve"> </w:t>
      </w:r>
      <w:r w:rsidR="009C561B">
        <w:rPr>
          <w:rFonts w:ascii="Arial" w:hAnsi="Arial" w:cs="Arial"/>
          <w:sz w:val="24"/>
          <w:szCs w:val="24"/>
        </w:rPr>
        <w:t>or “serial publication”</w:t>
      </w:r>
    </w:p>
    <w:p w:rsidR="009C561B" w:rsidRDefault="00E62A94" w:rsidP="009C561B">
      <w:pPr>
        <w:pStyle w:val="ListParagraph"/>
        <w:numPr>
          <w:ilvl w:val="0"/>
          <w:numId w:val="16"/>
        </w:numPr>
        <w:tabs>
          <w:tab w:val="left" w:pos="1710"/>
        </w:tabs>
        <w:rPr>
          <w:rFonts w:ascii="Arial" w:hAnsi="Arial" w:cs="Arial"/>
          <w:sz w:val="24"/>
          <w:szCs w:val="24"/>
        </w:rPr>
      </w:pPr>
      <w:r>
        <w:rPr>
          <w:rFonts w:ascii="Arial" w:hAnsi="Arial" w:cs="Arial"/>
          <w:sz w:val="24"/>
          <w:szCs w:val="24"/>
        </w:rPr>
        <w:t xml:space="preserve"> </w:t>
      </w:r>
      <w:r w:rsidR="009C561B">
        <w:rPr>
          <w:rFonts w:ascii="Arial" w:hAnsi="Arial" w:cs="Arial"/>
          <w:sz w:val="24"/>
          <w:szCs w:val="24"/>
        </w:rPr>
        <w:t xml:space="preserve">If you can’t locate source at Hofstra, try WorldCat—then bring ILL form to librarian to </w:t>
      </w:r>
      <w:r w:rsidR="00A07C35">
        <w:rPr>
          <w:rFonts w:ascii="Arial" w:hAnsi="Arial" w:cs="Arial"/>
          <w:sz w:val="24"/>
          <w:szCs w:val="24"/>
        </w:rPr>
        <w:t>provide the OCLC number and verify item is not available at Hofstra</w:t>
      </w:r>
    </w:p>
    <w:p w:rsidR="00346ACC" w:rsidRPr="00ED5A05" w:rsidRDefault="00E62A94" w:rsidP="00E87CF5">
      <w:pPr>
        <w:pStyle w:val="ListParagraph"/>
        <w:numPr>
          <w:ilvl w:val="0"/>
          <w:numId w:val="16"/>
        </w:numPr>
        <w:tabs>
          <w:tab w:val="left" w:pos="1710"/>
        </w:tabs>
        <w:rPr>
          <w:rFonts w:ascii="Arial" w:hAnsi="Arial" w:cs="Arial"/>
          <w:sz w:val="24"/>
          <w:szCs w:val="24"/>
        </w:rPr>
      </w:pPr>
      <w:r w:rsidRPr="00ED5A05">
        <w:rPr>
          <w:rFonts w:ascii="Arial" w:hAnsi="Arial" w:cs="Arial"/>
          <w:sz w:val="24"/>
          <w:szCs w:val="24"/>
        </w:rPr>
        <w:t xml:space="preserve"> </w:t>
      </w:r>
      <w:r w:rsidR="00C048BB" w:rsidRPr="00ED5A05">
        <w:rPr>
          <w:rFonts w:ascii="Arial" w:hAnsi="Arial" w:cs="Arial"/>
          <w:sz w:val="24"/>
          <w:szCs w:val="24"/>
        </w:rPr>
        <w:t xml:space="preserve">Example: New York Law of Domestic Violence by Melissa Breger ( </w:t>
      </w:r>
      <w:r w:rsidR="00C048BB" w:rsidRPr="00ED5A05">
        <w:rPr>
          <w:rFonts w:ascii="Arial" w:hAnsi="Arial" w:cs="Arial"/>
          <w:b/>
          <w:sz w:val="24"/>
          <w:szCs w:val="24"/>
        </w:rPr>
        <w:t xml:space="preserve">3rd </w:t>
      </w:r>
      <w:r w:rsidR="00C048BB" w:rsidRPr="00ED5A05">
        <w:rPr>
          <w:rFonts w:ascii="Arial" w:hAnsi="Arial" w:cs="Arial"/>
          <w:sz w:val="24"/>
          <w:szCs w:val="24"/>
        </w:rPr>
        <w:t>edition) (2</w:t>
      </w:r>
      <w:r w:rsidR="00C048BB" w:rsidRPr="00ED5A05">
        <w:rPr>
          <w:rFonts w:ascii="Arial" w:hAnsi="Arial" w:cs="Arial"/>
          <w:sz w:val="24"/>
          <w:szCs w:val="24"/>
          <w:vertAlign w:val="superscript"/>
        </w:rPr>
        <w:t>nd</w:t>
      </w:r>
      <w:r w:rsidR="00C048BB" w:rsidRPr="00ED5A05">
        <w:rPr>
          <w:rFonts w:ascii="Arial" w:hAnsi="Arial" w:cs="Arial"/>
          <w:sz w:val="24"/>
          <w:szCs w:val="24"/>
        </w:rPr>
        <w:t xml:space="preserve"> edition in Hofstra catalog) </w:t>
      </w:r>
      <w:r w:rsidR="00346ACC" w:rsidRPr="00ED5A05">
        <w:rPr>
          <w:rFonts w:ascii="Arial" w:hAnsi="Arial" w:cs="Arial"/>
          <w:sz w:val="24"/>
          <w:szCs w:val="24"/>
        </w:rPr>
        <w:t xml:space="preserve">  </w:t>
      </w:r>
    </w:p>
    <w:p w:rsidR="00890FFB" w:rsidRPr="00890FFB" w:rsidRDefault="00890FFB" w:rsidP="00890FFB">
      <w:pPr>
        <w:tabs>
          <w:tab w:val="left" w:pos="1710"/>
        </w:tabs>
        <w:rPr>
          <w:rFonts w:ascii="Arial" w:hAnsi="Arial" w:cs="Arial"/>
          <w:sz w:val="24"/>
          <w:szCs w:val="24"/>
        </w:rPr>
      </w:pPr>
    </w:p>
    <w:p w:rsidR="00890FFB" w:rsidRDefault="00890FFB" w:rsidP="00890FFB">
      <w:pPr>
        <w:pStyle w:val="ListParagraph"/>
        <w:numPr>
          <w:ilvl w:val="1"/>
          <w:numId w:val="9"/>
        </w:numPr>
        <w:tabs>
          <w:tab w:val="left" w:pos="1980"/>
        </w:tabs>
        <w:rPr>
          <w:rFonts w:ascii="Arial" w:hAnsi="Arial" w:cs="Arial"/>
          <w:sz w:val="24"/>
          <w:szCs w:val="24"/>
        </w:rPr>
      </w:pPr>
      <w:r>
        <w:rPr>
          <w:rFonts w:ascii="Arial" w:hAnsi="Arial" w:cs="Arial"/>
          <w:sz w:val="24"/>
          <w:szCs w:val="24"/>
        </w:rPr>
        <w:t xml:space="preserve">HeinOnline—wealth of articles, </w:t>
      </w:r>
      <w:r w:rsidR="005963F2">
        <w:rPr>
          <w:rFonts w:ascii="Arial" w:hAnsi="Arial" w:cs="Arial"/>
          <w:sz w:val="24"/>
          <w:szCs w:val="24"/>
        </w:rPr>
        <w:t xml:space="preserve">case law, </w:t>
      </w:r>
      <w:r>
        <w:rPr>
          <w:rFonts w:ascii="Arial" w:hAnsi="Arial" w:cs="Arial"/>
          <w:sz w:val="24"/>
          <w:szCs w:val="24"/>
        </w:rPr>
        <w:t xml:space="preserve">legislative and government materials, </w:t>
      </w:r>
      <w:r w:rsidR="005963F2">
        <w:rPr>
          <w:rFonts w:ascii="Arial" w:hAnsi="Arial" w:cs="Arial"/>
          <w:sz w:val="24"/>
          <w:szCs w:val="24"/>
        </w:rPr>
        <w:t xml:space="preserve">foreign and </w:t>
      </w:r>
      <w:r>
        <w:rPr>
          <w:rFonts w:ascii="Arial" w:hAnsi="Arial" w:cs="Arial"/>
          <w:sz w:val="24"/>
          <w:szCs w:val="24"/>
        </w:rPr>
        <w:t xml:space="preserve">international materials—in many “libraries”—everything </w:t>
      </w:r>
      <w:r w:rsidR="005963F2">
        <w:rPr>
          <w:rFonts w:ascii="Arial" w:hAnsi="Arial" w:cs="Arial"/>
          <w:sz w:val="24"/>
          <w:szCs w:val="24"/>
        </w:rPr>
        <w:t>i</w:t>
      </w:r>
      <w:r>
        <w:rPr>
          <w:rFonts w:ascii="Arial" w:hAnsi="Arial" w:cs="Arial"/>
          <w:sz w:val="24"/>
          <w:szCs w:val="24"/>
        </w:rPr>
        <w:t>n PDF</w:t>
      </w:r>
    </w:p>
    <w:p w:rsidR="00890FFB" w:rsidRDefault="002511EA" w:rsidP="0081313B">
      <w:pPr>
        <w:pStyle w:val="ListParagraph"/>
        <w:numPr>
          <w:ilvl w:val="0"/>
          <w:numId w:val="9"/>
        </w:numPr>
        <w:tabs>
          <w:tab w:val="left" w:pos="1710"/>
          <w:tab w:val="left" w:pos="1800"/>
        </w:tabs>
        <w:ind w:left="1800"/>
        <w:rPr>
          <w:rFonts w:ascii="Arial" w:hAnsi="Arial" w:cs="Arial"/>
          <w:sz w:val="24"/>
          <w:szCs w:val="24"/>
        </w:rPr>
      </w:pPr>
      <w:r>
        <w:rPr>
          <w:rFonts w:ascii="Arial" w:hAnsi="Arial" w:cs="Arial"/>
          <w:sz w:val="24"/>
          <w:szCs w:val="24"/>
        </w:rPr>
        <w:t xml:space="preserve"> </w:t>
      </w:r>
      <w:r w:rsidR="00890FFB">
        <w:rPr>
          <w:rFonts w:ascii="Arial" w:hAnsi="Arial" w:cs="Arial"/>
          <w:sz w:val="24"/>
          <w:szCs w:val="24"/>
        </w:rPr>
        <w:t>Law Journal Library heavily used-</w:t>
      </w:r>
      <w:r w:rsidR="00BB3539">
        <w:rPr>
          <w:rFonts w:ascii="Arial" w:hAnsi="Arial" w:cs="Arial"/>
          <w:sz w:val="24"/>
          <w:szCs w:val="24"/>
        </w:rPr>
        <w:t>-</w:t>
      </w:r>
      <w:r w:rsidR="00890FFB">
        <w:rPr>
          <w:rFonts w:ascii="Arial" w:hAnsi="Arial" w:cs="Arial"/>
          <w:sz w:val="24"/>
          <w:szCs w:val="24"/>
        </w:rPr>
        <w:t xml:space="preserve">if </w:t>
      </w:r>
      <w:r w:rsidR="00AE4A7F">
        <w:rPr>
          <w:rFonts w:ascii="Arial" w:hAnsi="Arial" w:cs="Arial"/>
          <w:sz w:val="24"/>
          <w:szCs w:val="24"/>
        </w:rPr>
        <w:t xml:space="preserve">a </w:t>
      </w:r>
      <w:r w:rsidR="00890FFB">
        <w:rPr>
          <w:rFonts w:ascii="Arial" w:hAnsi="Arial" w:cs="Arial"/>
          <w:sz w:val="24"/>
          <w:szCs w:val="24"/>
        </w:rPr>
        <w:t xml:space="preserve">journal is included, issues go back </w:t>
      </w:r>
      <w:r w:rsidR="00BB3539">
        <w:rPr>
          <w:rFonts w:ascii="Arial" w:hAnsi="Arial" w:cs="Arial"/>
          <w:sz w:val="24"/>
          <w:szCs w:val="24"/>
        </w:rPr>
        <w:t>t</w:t>
      </w:r>
      <w:r w:rsidR="00890FFB">
        <w:rPr>
          <w:rFonts w:ascii="Arial" w:hAnsi="Arial" w:cs="Arial"/>
          <w:sz w:val="24"/>
          <w:szCs w:val="24"/>
        </w:rPr>
        <w:t>o date of inception</w:t>
      </w:r>
    </w:p>
    <w:p w:rsidR="00AE4A7F" w:rsidRDefault="002511EA" w:rsidP="002E52C6">
      <w:pPr>
        <w:pStyle w:val="ListParagraph"/>
        <w:numPr>
          <w:ilvl w:val="0"/>
          <w:numId w:val="9"/>
        </w:numPr>
        <w:tabs>
          <w:tab w:val="left" w:pos="1890"/>
        </w:tabs>
        <w:ind w:left="1710" w:hanging="270"/>
        <w:rPr>
          <w:rFonts w:ascii="Arial" w:hAnsi="Arial" w:cs="Arial"/>
          <w:sz w:val="24"/>
          <w:szCs w:val="24"/>
        </w:rPr>
      </w:pPr>
      <w:r>
        <w:rPr>
          <w:rFonts w:ascii="Arial" w:hAnsi="Arial" w:cs="Arial"/>
          <w:sz w:val="24"/>
          <w:szCs w:val="24"/>
        </w:rPr>
        <w:t xml:space="preserve"> </w:t>
      </w:r>
      <w:r w:rsidR="00890FFB">
        <w:rPr>
          <w:rFonts w:ascii="Arial" w:hAnsi="Arial" w:cs="Arial"/>
          <w:sz w:val="24"/>
          <w:szCs w:val="24"/>
        </w:rPr>
        <w:t>Search for:</w:t>
      </w:r>
      <w:r w:rsidR="00AE4A7F">
        <w:rPr>
          <w:rFonts w:ascii="Arial" w:hAnsi="Arial" w:cs="Arial"/>
          <w:sz w:val="24"/>
          <w:szCs w:val="24"/>
        </w:rPr>
        <w:t xml:space="preserve"> </w:t>
      </w:r>
      <w:r w:rsidR="00890FFB">
        <w:rPr>
          <w:rFonts w:ascii="Arial" w:hAnsi="Arial" w:cs="Arial"/>
          <w:sz w:val="24"/>
          <w:szCs w:val="24"/>
        </w:rPr>
        <w:t xml:space="preserve"> </w:t>
      </w:r>
      <w:r w:rsidR="00AE4A7F">
        <w:rPr>
          <w:rFonts w:ascii="Arial" w:hAnsi="Arial" w:cs="Arial"/>
          <w:sz w:val="24"/>
          <w:szCs w:val="24"/>
        </w:rPr>
        <w:t xml:space="preserve">Linda Crush, When Mediation Fails Child Protection: </w:t>
      </w:r>
      <w:r>
        <w:rPr>
          <w:rFonts w:ascii="Arial" w:hAnsi="Arial" w:cs="Arial"/>
          <w:sz w:val="24"/>
          <w:szCs w:val="24"/>
        </w:rPr>
        <w:t xml:space="preserve"> </w:t>
      </w:r>
      <w:r w:rsidR="0081313B">
        <w:rPr>
          <w:rFonts w:ascii="Arial" w:hAnsi="Arial" w:cs="Arial"/>
          <w:sz w:val="24"/>
          <w:szCs w:val="24"/>
        </w:rPr>
        <w:t xml:space="preserve">  </w:t>
      </w:r>
      <w:r w:rsidR="002E52C6">
        <w:rPr>
          <w:rFonts w:ascii="Arial" w:hAnsi="Arial" w:cs="Arial"/>
          <w:sz w:val="24"/>
          <w:szCs w:val="24"/>
        </w:rPr>
        <w:t xml:space="preserve"> </w:t>
      </w:r>
      <w:r w:rsidR="00B83397">
        <w:rPr>
          <w:rFonts w:ascii="Arial" w:hAnsi="Arial" w:cs="Arial"/>
          <w:sz w:val="24"/>
          <w:szCs w:val="24"/>
        </w:rPr>
        <w:t xml:space="preserve"> </w:t>
      </w:r>
      <w:r w:rsidR="00AE4A7F">
        <w:rPr>
          <w:rFonts w:ascii="Arial" w:hAnsi="Arial" w:cs="Arial"/>
          <w:sz w:val="24"/>
          <w:szCs w:val="24"/>
        </w:rPr>
        <w:t>Lessons for the Future, Canadian Journal of Family Law, vol. 23, page 55 (2007).</w:t>
      </w:r>
    </w:p>
    <w:p w:rsidR="00AE4A7F" w:rsidRDefault="002511EA" w:rsidP="002E52C6">
      <w:pPr>
        <w:pStyle w:val="ListParagraph"/>
        <w:numPr>
          <w:ilvl w:val="0"/>
          <w:numId w:val="9"/>
        </w:numPr>
        <w:tabs>
          <w:tab w:val="left" w:pos="1710"/>
          <w:tab w:val="left" w:pos="1800"/>
        </w:tabs>
        <w:ind w:left="1710" w:hanging="270"/>
        <w:rPr>
          <w:rFonts w:ascii="Arial" w:hAnsi="Arial" w:cs="Arial"/>
          <w:sz w:val="24"/>
          <w:szCs w:val="24"/>
        </w:rPr>
      </w:pPr>
      <w:r>
        <w:rPr>
          <w:rFonts w:ascii="Arial" w:hAnsi="Arial" w:cs="Arial"/>
          <w:sz w:val="24"/>
          <w:szCs w:val="24"/>
        </w:rPr>
        <w:t xml:space="preserve"> </w:t>
      </w:r>
      <w:r w:rsidR="00AE4A7F">
        <w:rPr>
          <w:rFonts w:ascii="Arial" w:hAnsi="Arial" w:cs="Arial"/>
          <w:sz w:val="24"/>
          <w:szCs w:val="24"/>
        </w:rPr>
        <w:t>Options: Search “Title of Article” in Search Box or Find Journal alphabetically and browse years until you find the article.</w:t>
      </w:r>
    </w:p>
    <w:p w:rsidR="002634CD" w:rsidRDefault="002511EA" w:rsidP="002E52C6">
      <w:pPr>
        <w:pStyle w:val="ListParagraph"/>
        <w:numPr>
          <w:ilvl w:val="0"/>
          <w:numId w:val="9"/>
        </w:numPr>
        <w:tabs>
          <w:tab w:val="left" w:pos="1800"/>
          <w:tab w:val="left" w:pos="1890"/>
        </w:tabs>
        <w:ind w:left="1620" w:hanging="180"/>
        <w:rPr>
          <w:rFonts w:ascii="Arial" w:hAnsi="Arial" w:cs="Arial"/>
          <w:sz w:val="24"/>
          <w:szCs w:val="24"/>
        </w:rPr>
      </w:pPr>
      <w:r>
        <w:rPr>
          <w:rFonts w:ascii="Arial" w:hAnsi="Arial" w:cs="Arial"/>
          <w:sz w:val="24"/>
          <w:szCs w:val="24"/>
        </w:rPr>
        <w:t xml:space="preserve"> </w:t>
      </w:r>
      <w:r w:rsidR="0081313B">
        <w:rPr>
          <w:rFonts w:ascii="Arial" w:hAnsi="Arial" w:cs="Arial"/>
          <w:sz w:val="24"/>
          <w:szCs w:val="24"/>
        </w:rPr>
        <w:t xml:space="preserve"> </w:t>
      </w:r>
      <w:r w:rsidR="00AE4A7F">
        <w:rPr>
          <w:rFonts w:ascii="Arial" w:hAnsi="Arial" w:cs="Arial"/>
          <w:sz w:val="24"/>
          <w:szCs w:val="24"/>
        </w:rPr>
        <w:t xml:space="preserve">Print/Download options—options for “current section” (entire article) or </w:t>
      </w:r>
      <w:r w:rsidR="0081313B">
        <w:rPr>
          <w:rFonts w:ascii="Arial" w:hAnsi="Arial" w:cs="Arial"/>
          <w:sz w:val="24"/>
          <w:szCs w:val="24"/>
        </w:rPr>
        <w:t xml:space="preserve">  </w:t>
      </w:r>
      <w:r w:rsidR="00AE4A7F">
        <w:rPr>
          <w:rFonts w:ascii="Arial" w:hAnsi="Arial" w:cs="Arial"/>
          <w:sz w:val="24"/>
          <w:szCs w:val="24"/>
        </w:rPr>
        <w:t xml:space="preserve">“custom page range.”  Also can use page drop-down to find title page of </w:t>
      </w:r>
      <w:r w:rsidR="004F310F">
        <w:rPr>
          <w:rFonts w:ascii="Arial" w:hAnsi="Arial" w:cs="Arial"/>
          <w:sz w:val="24"/>
          <w:szCs w:val="24"/>
        </w:rPr>
        <w:t xml:space="preserve">   </w:t>
      </w:r>
      <w:r w:rsidR="00AE4A7F">
        <w:rPr>
          <w:rFonts w:ascii="Arial" w:hAnsi="Arial" w:cs="Arial"/>
          <w:sz w:val="24"/>
          <w:szCs w:val="24"/>
        </w:rPr>
        <w:t>issue.</w:t>
      </w:r>
    </w:p>
    <w:p w:rsidR="00160C66" w:rsidRDefault="002E52C6" w:rsidP="004F310F">
      <w:pPr>
        <w:pStyle w:val="ListParagraph"/>
        <w:numPr>
          <w:ilvl w:val="0"/>
          <w:numId w:val="9"/>
        </w:numPr>
        <w:tabs>
          <w:tab w:val="left" w:pos="1710"/>
          <w:tab w:val="left" w:pos="1800"/>
        </w:tabs>
        <w:ind w:left="1800"/>
        <w:rPr>
          <w:rFonts w:ascii="Arial" w:hAnsi="Arial" w:cs="Arial"/>
          <w:sz w:val="24"/>
          <w:szCs w:val="24"/>
        </w:rPr>
      </w:pPr>
      <w:r>
        <w:rPr>
          <w:rFonts w:ascii="Arial" w:hAnsi="Arial" w:cs="Arial"/>
          <w:sz w:val="24"/>
          <w:szCs w:val="24"/>
        </w:rPr>
        <w:t xml:space="preserve"> </w:t>
      </w:r>
      <w:r w:rsidR="002634CD">
        <w:rPr>
          <w:rFonts w:ascii="Arial" w:hAnsi="Arial" w:cs="Arial"/>
          <w:sz w:val="24"/>
          <w:szCs w:val="24"/>
        </w:rPr>
        <w:t>Another library:  Canada Supreme Court Reports –note year coverage;</w:t>
      </w:r>
      <w:r w:rsidR="0081313B">
        <w:rPr>
          <w:rFonts w:ascii="Arial" w:hAnsi="Arial" w:cs="Arial"/>
          <w:sz w:val="24"/>
          <w:szCs w:val="24"/>
        </w:rPr>
        <w:t xml:space="preserve"> </w:t>
      </w:r>
      <w:r w:rsidR="002634CD">
        <w:rPr>
          <w:rFonts w:ascii="Arial" w:hAnsi="Arial" w:cs="Arial"/>
          <w:sz w:val="24"/>
          <w:szCs w:val="24"/>
        </w:rPr>
        <w:t>can search or browse years.  Note: “I” link—authoritative, from the official reporter books.</w:t>
      </w:r>
      <w:r w:rsidR="00AE4A7F">
        <w:rPr>
          <w:rFonts w:ascii="Arial" w:hAnsi="Arial" w:cs="Arial"/>
          <w:sz w:val="24"/>
          <w:szCs w:val="24"/>
        </w:rPr>
        <w:t xml:space="preserve"> </w:t>
      </w:r>
    </w:p>
    <w:p w:rsidR="00160C66" w:rsidRDefault="00160C66" w:rsidP="00160C66">
      <w:pPr>
        <w:tabs>
          <w:tab w:val="left" w:pos="1710"/>
          <w:tab w:val="left" w:pos="1800"/>
        </w:tabs>
        <w:ind w:left="1620"/>
        <w:rPr>
          <w:rFonts w:ascii="Arial" w:hAnsi="Arial" w:cs="Arial"/>
          <w:sz w:val="24"/>
          <w:szCs w:val="24"/>
        </w:rPr>
      </w:pPr>
    </w:p>
    <w:p w:rsidR="00160C66" w:rsidRDefault="003F1E46" w:rsidP="00160C66">
      <w:pPr>
        <w:tabs>
          <w:tab w:val="left" w:pos="1710"/>
          <w:tab w:val="left" w:pos="1800"/>
        </w:tabs>
        <w:ind w:left="1620" w:hanging="540"/>
        <w:rPr>
          <w:rFonts w:ascii="Arial" w:hAnsi="Arial" w:cs="Arial"/>
          <w:sz w:val="24"/>
          <w:szCs w:val="24"/>
        </w:rPr>
      </w:pPr>
      <w:r>
        <w:rPr>
          <w:rFonts w:ascii="Arial" w:hAnsi="Arial" w:cs="Arial"/>
          <w:sz w:val="24"/>
          <w:szCs w:val="24"/>
        </w:rPr>
        <w:t>e</w:t>
      </w:r>
      <w:r w:rsidR="00160C66">
        <w:rPr>
          <w:rFonts w:ascii="Arial" w:hAnsi="Arial" w:cs="Arial"/>
          <w:sz w:val="24"/>
          <w:szCs w:val="24"/>
        </w:rPr>
        <w:t>. Electronic Databases—Law</w:t>
      </w:r>
    </w:p>
    <w:p w:rsidR="00AD71B5" w:rsidRDefault="00B83397" w:rsidP="00B83397">
      <w:pPr>
        <w:pStyle w:val="ListParagraph"/>
        <w:numPr>
          <w:ilvl w:val="0"/>
          <w:numId w:val="9"/>
        </w:numPr>
        <w:tabs>
          <w:tab w:val="left" w:pos="1620"/>
          <w:tab w:val="left" w:pos="1710"/>
        </w:tabs>
        <w:ind w:firstLine="720"/>
        <w:rPr>
          <w:rFonts w:ascii="Arial" w:hAnsi="Arial" w:cs="Arial"/>
          <w:sz w:val="24"/>
          <w:szCs w:val="24"/>
        </w:rPr>
      </w:pPr>
      <w:r>
        <w:rPr>
          <w:rFonts w:ascii="Arial" w:hAnsi="Arial" w:cs="Arial"/>
          <w:sz w:val="24"/>
          <w:szCs w:val="24"/>
        </w:rPr>
        <w:t xml:space="preserve">  </w:t>
      </w:r>
      <w:r w:rsidR="00160C66">
        <w:rPr>
          <w:rFonts w:ascii="Arial" w:hAnsi="Arial" w:cs="Arial"/>
          <w:sz w:val="24"/>
          <w:szCs w:val="24"/>
        </w:rPr>
        <w:t>Library</w:t>
      </w:r>
      <w:r w:rsidR="00DC1752">
        <w:rPr>
          <w:rFonts w:ascii="Arial" w:hAnsi="Arial" w:cs="Arial"/>
          <w:sz w:val="24"/>
          <w:szCs w:val="24"/>
        </w:rPr>
        <w:t xml:space="preserve"> website—Online Resources</w:t>
      </w:r>
      <w:r w:rsidR="000E6188">
        <w:rPr>
          <w:rFonts w:ascii="Arial" w:hAnsi="Arial" w:cs="Arial"/>
          <w:sz w:val="24"/>
          <w:szCs w:val="24"/>
        </w:rPr>
        <w:t xml:space="preserve"> (subject and alphabetical lists)</w:t>
      </w:r>
    </w:p>
    <w:p w:rsidR="00E1564B" w:rsidRPr="00287116" w:rsidRDefault="00B83397" w:rsidP="004A0865">
      <w:pPr>
        <w:pStyle w:val="ListParagraph"/>
        <w:numPr>
          <w:ilvl w:val="0"/>
          <w:numId w:val="9"/>
        </w:numPr>
        <w:tabs>
          <w:tab w:val="left" w:pos="1620"/>
          <w:tab w:val="left" w:pos="1710"/>
        </w:tabs>
        <w:ind w:firstLine="720"/>
        <w:rPr>
          <w:rFonts w:ascii="Arial" w:hAnsi="Arial" w:cs="Arial"/>
          <w:sz w:val="24"/>
          <w:szCs w:val="24"/>
        </w:rPr>
      </w:pPr>
      <w:r>
        <w:rPr>
          <w:rFonts w:ascii="Arial" w:hAnsi="Arial" w:cs="Arial"/>
          <w:sz w:val="24"/>
          <w:szCs w:val="24"/>
        </w:rPr>
        <w:t xml:space="preserve">  </w:t>
      </w:r>
      <w:r w:rsidR="000E6188">
        <w:rPr>
          <w:rFonts w:ascii="Arial" w:hAnsi="Arial" w:cs="Arial"/>
          <w:sz w:val="24"/>
          <w:szCs w:val="24"/>
        </w:rPr>
        <w:t xml:space="preserve">Online Resources Subject List:  </w:t>
      </w:r>
      <w:r w:rsidR="00E1564B" w:rsidRPr="00E1564B">
        <w:rPr>
          <w:rFonts w:ascii="Arial" w:hAnsi="Arial" w:cs="Arial"/>
          <w:sz w:val="24"/>
          <w:szCs w:val="24"/>
          <w:u w:val="single"/>
        </w:rPr>
        <w:t>Article Finding</w:t>
      </w:r>
    </w:p>
    <w:p w:rsidR="00287116" w:rsidRPr="00287116" w:rsidRDefault="00B83397" w:rsidP="004A0865">
      <w:pPr>
        <w:pStyle w:val="ListParagraph"/>
        <w:numPr>
          <w:ilvl w:val="0"/>
          <w:numId w:val="9"/>
        </w:numPr>
        <w:tabs>
          <w:tab w:val="left" w:pos="1620"/>
          <w:tab w:val="left" w:pos="1710"/>
        </w:tabs>
        <w:ind w:left="1710" w:hanging="270"/>
        <w:rPr>
          <w:rFonts w:ascii="Arial" w:hAnsi="Arial" w:cs="Arial"/>
          <w:sz w:val="24"/>
          <w:szCs w:val="24"/>
        </w:rPr>
      </w:pPr>
      <w:r>
        <w:rPr>
          <w:rFonts w:ascii="Arial" w:hAnsi="Arial" w:cs="Arial"/>
          <w:sz w:val="24"/>
          <w:szCs w:val="24"/>
        </w:rPr>
        <w:t xml:space="preserve">  </w:t>
      </w:r>
      <w:r w:rsidR="00287116" w:rsidRPr="00287116">
        <w:rPr>
          <w:rFonts w:ascii="Arial" w:hAnsi="Arial" w:cs="Arial"/>
          <w:sz w:val="24"/>
          <w:szCs w:val="24"/>
        </w:rPr>
        <w:t>In</w:t>
      </w:r>
      <w:r w:rsidR="00287116">
        <w:rPr>
          <w:rFonts w:ascii="Arial" w:hAnsi="Arial" w:cs="Arial"/>
          <w:sz w:val="24"/>
          <w:szCs w:val="24"/>
        </w:rPr>
        <w:t>dex to Legal Periodicals (ILP)—finding law articles with improper         citations (author, title searches)</w:t>
      </w:r>
    </w:p>
    <w:p w:rsidR="00E1564B" w:rsidRDefault="00E1564B" w:rsidP="00E1564B">
      <w:pPr>
        <w:tabs>
          <w:tab w:val="left" w:pos="1800"/>
          <w:tab w:val="left" w:pos="1890"/>
        </w:tabs>
        <w:ind w:left="1800" w:hanging="90"/>
        <w:rPr>
          <w:rFonts w:ascii="Arial" w:hAnsi="Arial" w:cs="Arial"/>
          <w:sz w:val="24"/>
          <w:szCs w:val="24"/>
        </w:rPr>
      </w:pPr>
      <w:r>
        <w:rPr>
          <w:rFonts w:ascii="Arial" w:hAnsi="Arial" w:cs="Arial"/>
          <w:sz w:val="24"/>
          <w:szCs w:val="24"/>
        </w:rPr>
        <w:t>- Good for Note research—note subject headings (search: juvenile delinquency; law</w:t>
      </w:r>
    </w:p>
    <w:p w:rsidR="00287116" w:rsidRDefault="00E1564B" w:rsidP="00E1564B">
      <w:pPr>
        <w:tabs>
          <w:tab w:val="left" w:pos="1800"/>
          <w:tab w:val="left" w:pos="1890"/>
        </w:tabs>
        <w:ind w:left="1800" w:hanging="90"/>
        <w:rPr>
          <w:rFonts w:ascii="Arial" w:hAnsi="Arial" w:cs="Arial"/>
          <w:sz w:val="24"/>
          <w:szCs w:val="24"/>
        </w:rPr>
      </w:pPr>
      <w:r>
        <w:rPr>
          <w:rFonts w:ascii="Arial" w:hAnsi="Arial" w:cs="Arial"/>
          <w:sz w:val="24"/>
          <w:szCs w:val="24"/>
        </w:rPr>
        <w:t>- Some full text PDF; some have links to Hofstra database source</w:t>
      </w:r>
    </w:p>
    <w:p w:rsidR="00E1564B" w:rsidRDefault="00B83397" w:rsidP="004A0865">
      <w:pPr>
        <w:pStyle w:val="ListParagraph"/>
        <w:numPr>
          <w:ilvl w:val="0"/>
          <w:numId w:val="13"/>
        </w:numPr>
        <w:tabs>
          <w:tab w:val="left" w:pos="1620"/>
          <w:tab w:val="left" w:pos="1890"/>
        </w:tabs>
        <w:ind w:left="2430" w:hanging="990"/>
        <w:rPr>
          <w:rFonts w:ascii="Arial" w:hAnsi="Arial" w:cs="Arial"/>
          <w:sz w:val="24"/>
          <w:szCs w:val="24"/>
        </w:rPr>
      </w:pPr>
      <w:r>
        <w:rPr>
          <w:rFonts w:ascii="Arial" w:hAnsi="Arial" w:cs="Arial"/>
          <w:sz w:val="24"/>
          <w:szCs w:val="24"/>
        </w:rPr>
        <w:lastRenderedPageBreak/>
        <w:t xml:space="preserve">  </w:t>
      </w:r>
      <w:r w:rsidR="00287116">
        <w:rPr>
          <w:rFonts w:ascii="Arial" w:hAnsi="Arial" w:cs="Arial"/>
          <w:sz w:val="24"/>
          <w:szCs w:val="24"/>
        </w:rPr>
        <w:t>SSRN – new research; articles and papers not published yet</w:t>
      </w:r>
    </w:p>
    <w:p w:rsidR="00287116" w:rsidRDefault="00287116" w:rsidP="00C07FA3">
      <w:pPr>
        <w:pStyle w:val="ListParagraph"/>
        <w:numPr>
          <w:ilvl w:val="0"/>
          <w:numId w:val="13"/>
        </w:numPr>
        <w:tabs>
          <w:tab w:val="left" w:pos="1800"/>
        </w:tabs>
        <w:ind w:left="1800"/>
        <w:rPr>
          <w:rFonts w:ascii="Arial" w:hAnsi="Arial" w:cs="Arial"/>
          <w:sz w:val="24"/>
          <w:szCs w:val="24"/>
        </w:rPr>
      </w:pPr>
      <w:r>
        <w:rPr>
          <w:rFonts w:ascii="Arial" w:hAnsi="Arial" w:cs="Arial"/>
          <w:sz w:val="24"/>
          <w:szCs w:val="24"/>
        </w:rPr>
        <w:t xml:space="preserve">Online Resources: </w:t>
      </w:r>
      <w:r>
        <w:rPr>
          <w:rFonts w:ascii="Arial" w:hAnsi="Arial" w:cs="Arial"/>
          <w:sz w:val="24"/>
          <w:szCs w:val="24"/>
          <w:u w:val="single"/>
        </w:rPr>
        <w:t>Family Law</w:t>
      </w:r>
      <w:r>
        <w:rPr>
          <w:rFonts w:ascii="Arial" w:hAnsi="Arial" w:cs="Arial"/>
          <w:sz w:val="24"/>
          <w:szCs w:val="24"/>
        </w:rPr>
        <w:t>—BNA Family Law Reporter (</w:t>
      </w:r>
      <w:r w:rsidR="004A0865">
        <w:rPr>
          <w:rFonts w:ascii="Arial" w:hAnsi="Arial" w:cs="Arial"/>
          <w:sz w:val="24"/>
          <w:szCs w:val="24"/>
        </w:rPr>
        <w:t xml:space="preserve">all BNA </w:t>
      </w:r>
      <w:r w:rsidR="00B83397">
        <w:rPr>
          <w:rFonts w:ascii="Arial" w:hAnsi="Arial" w:cs="Arial"/>
          <w:sz w:val="24"/>
          <w:szCs w:val="24"/>
        </w:rPr>
        <w:t xml:space="preserve">   </w:t>
      </w:r>
      <w:r w:rsidR="00C07FA3">
        <w:rPr>
          <w:rFonts w:ascii="Arial" w:hAnsi="Arial" w:cs="Arial"/>
          <w:sz w:val="24"/>
          <w:szCs w:val="24"/>
        </w:rPr>
        <w:t xml:space="preserve"> </w:t>
      </w:r>
      <w:r w:rsidR="004A0865">
        <w:rPr>
          <w:rFonts w:ascii="Arial" w:hAnsi="Arial" w:cs="Arial"/>
          <w:sz w:val="24"/>
          <w:szCs w:val="24"/>
        </w:rPr>
        <w:t>Reporters also searchable on Bloomberg Law)</w:t>
      </w:r>
    </w:p>
    <w:p w:rsidR="004A0865" w:rsidRPr="0054114D" w:rsidRDefault="004A0865" w:rsidP="00AC49D7">
      <w:pPr>
        <w:pStyle w:val="ListParagraph"/>
        <w:numPr>
          <w:ilvl w:val="0"/>
          <w:numId w:val="13"/>
        </w:numPr>
        <w:tabs>
          <w:tab w:val="left" w:pos="1800"/>
        </w:tabs>
        <w:ind w:left="1800"/>
        <w:rPr>
          <w:rFonts w:ascii="Arial" w:hAnsi="Arial" w:cs="Arial"/>
          <w:sz w:val="24"/>
          <w:szCs w:val="24"/>
        </w:rPr>
      </w:pPr>
      <w:r w:rsidRPr="0054114D">
        <w:rPr>
          <w:rFonts w:ascii="Arial" w:hAnsi="Arial" w:cs="Arial"/>
          <w:sz w:val="24"/>
          <w:szCs w:val="24"/>
        </w:rPr>
        <w:t>Online resources: Federal Information—Legislative—many free internet sources and some good legislative documents databases</w:t>
      </w:r>
    </w:p>
    <w:p w:rsidR="00346ACC" w:rsidRPr="00346ACC" w:rsidRDefault="00346ACC" w:rsidP="00346ACC">
      <w:pPr>
        <w:tabs>
          <w:tab w:val="left" w:pos="1800"/>
        </w:tabs>
        <w:ind w:left="1080"/>
        <w:rPr>
          <w:rFonts w:ascii="Arial" w:hAnsi="Arial" w:cs="Arial"/>
          <w:sz w:val="24"/>
          <w:szCs w:val="24"/>
        </w:rPr>
      </w:pPr>
    </w:p>
    <w:p w:rsidR="004A0865" w:rsidRDefault="00B63D14" w:rsidP="00B63D14">
      <w:pPr>
        <w:tabs>
          <w:tab w:val="left" w:pos="1800"/>
          <w:tab w:val="left" w:pos="1890"/>
        </w:tabs>
        <w:ind w:firstLine="1080"/>
        <w:rPr>
          <w:rFonts w:ascii="Arial" w:hAnsi="Arial" w:cs="Arial"/>
          <w:sz w:val="24"/>
          <w:szCs w:val="24"/>
        </w:rPr>
      </w:pPr>
      <w:r>
        <w:rPr>
          <w:rFonts w:ascii="Arial" w:hAnsi="Arial" w:cs="Arial"/>
          <w:sz w:val="24"/>
          <w:szCs w:val="24"/>
        </w:rPr>
        <w:t>f</w:t>
      </w:r>
      <w:r w:rsidR="004A0865">
        <w:rPr>
          <w:rFonts w:ascii="Arial" w:hAnsi="Arial" w:cs="Arial"/>
          <w:sz w:val="24"/>
          <w:szCs w:val="24"/>
        </w:rPr>
        <w:t xml:space="preserve">. Internet </w:t>
      </w:r>
      <w:r>
        <w:rPr>
          <w:rFonts w:ascii="Arial" w:hAnsi="Arial" w:cs="Arial"/>
          <w:sz w:val="24"/>
          <w:szCs w:val="24"/>
        </w:rPr>
        <w:t>S</w:t>
      </w:r>
      <w:r w:rsidR="004A0865">
        <w:rPr>
          <w:rFonts w:ascii="Arial" w:hAnsi="Arial" w:cs="Arial"/>
          <w:sz w:val="24"/>
          <w:szCs w:val="24"/>
        </w:rPr>
        <w:t>ources</w:t>
      </w:r>
    </w:p>
    <w:p w:rsidR="004A0865" w:rsidRDefault="000254B4" w:rsidP="000254B4">
      <w:pPr>
        <w:pStyle w:val="ListParagraph"/>
        <w:numPr>
          <w:ilvl w:val="0"/>
          <w:numId w:val="14"/>
        </w:numPr>
        <w:tabs>
          <w:tab w:val="left" w:pos="1800"/>
          <w:tab w:val="left" w:pos="1890"/>
        </w:tabs>
        <w:ind w:left="1800"/>
        <w:rPr>
          <w:rFonts w:ascii="Arial" w:hAnsi="Arial" w:cs="Arial"/>
          <w:sz w:val="24"/>
          <w:szCs w:val="24"/>
        </w:rPr>
      </w:pPr>
      <w:r>
        <w:rPr>
          <w:rFonts w:ascii="Arial" w:hAnsi="Arial" w:cs="Arial"/>
          <w:sz w:val="24"/>
          <w:szCs w:val="24"/>
        </w:rPr>
        <w:t>Very current articles found on journal</w:t>
      </w:r>
      <w:r w:rsidR="001142C7">
        <w:rPr>
          <w:rFonts w:ascii="Arial" w:hAnsi="Arial" w:cs="Arial"/>
          <w:sz w:val="24"/>
          <w:szCs w:val="24"/>
        </w:rPr>
        <w:t>’s</w:t>
      </w:r>
      <w:r>
        <w:rPr>
          <w:rFonts w:ascii="Arial" w:hAnsi="Arial" w:cs="Arial"/>
          <w:sz w:val="24"/>
          <w:szCs w:val="24"/>
        </w:rPr>
        <w:t xml:space="preserve"> website; some older </w:t>
      </w:r>
      <w:r w:rsidR="001142C7">
        <w:rPr>
          <w:rFonts w:ascii="Arial" w:hAnsi="Arial" w:cs="Arial"/>
          <w:sz w:val="24"/>
          <w:szCs w:val="24"/>
        </w:rPr>
        <w:t xml:space="preserve">newspaper </w:t>
      </w:r>
      <w:r>
        <w:rPr>
          <w:rFonts w:ascii="Arial" w:hAnsi="Arial" w:cs="Arial"/>
          <w:sz w:val="24"/>
          <w:szCs w:val="24"/>
        </w:rPr>
        <w:t xml:space="preserve">articles </w:t>
      </w:r>
      <w:r w:rsidR="001142C7">
        <w:rPr>
          <w:rFonts w:ascii="Arial" w:hAnsi="Arial" w:cs="Arial"/>
          <w:sz w:val="24"/>
          <w:szCs w:val="24"/>
        </w:rPr>
        <w:t xml:space="preserve">on website </w:t>
      </w:r>
      <w:r>
        <w:rPr>
          <w:rFonts w:ascii="Arial" w:hAnsi="Arial" w:cs="Arial"/>
          <w:sz w:val="24"/>
          <w:szCs w:val="24"/>
        </w:rPr>
        <w:t>in free or selective archive (confirm article and citation)</w:t>
      </w:r>
      <w:r w:rsidR="001142C7">
        <w:rPr>
          <w:rFonts w:ascii="Arial" w:hAnsi="Arial" w:cs="Arial"/>
          <w:sz w:val="24"/>
          <w:szCs w:val="24"/>
        </w:rPr>
        <w:t>; try nonprofit organization’s website</w:t>
      </w:r>
      <w:r w:rsidR="00271C9F">
        <w:rPr>
          <w:rFonts w:ascii="Arial" w:hAnsi="Arial" w:cs="Arial"/>
          <w:sz w:val="24"/>
          <w:szCs w:val="24"/>
        </w:rPr>
        <w:t xml:space="preserve"> for studies, papers, books</w:t>
      </w:r>
    </w:p>
    <w:p w:rsidR="000254B4" w:rsidRDefault="000254B4" w:rsidP="000254B4">
      <w:pPr>
        <w:pStyle w:val="ListParagraph"/>
        <w:numPr>
          <w:ilvl w:val="0"/>
          <w:numId w:val="14"/>
        </w:numPr>
        <w:tabs>
          <w:tab w:val="left" w:pos="1800"/>
        </w:tabs>
        <w:ind w:left="1800"/>
        <w:rPr>
          <w:rFonts w:ascii="Arial" w:hAnsi="Arial" w:cs="Arial"/>
          <w:sz w:val="24"/>
          <w:szCs w:val="24"/>
        </w:rPr>
      </w:pPr>
      <w:r>
        <w:rPr>
          <w:rFonts w:ascii="Arial" w:hAnsi="Arial" w:cs="Arial"/>
          <w:sz w:val="24"/>
          <w:szCs w:val="24"/>
        </w:rPr>
        <w:t xml:space="preserve">Legislative material—FDSYS—official federal Government Printing Office website:  </w:t>
      </w:r>
      <w:hyperlink r:id="rId10" w:history="1">
        <w:r w:rsidRPr="00D14A67">
          <w:rPr>
            <w:rStyle w:val="Hyperlink"/>
            <w:rFonts w:ascii="Arial" w:hAnsi="Arial" w:cs="Arial"/>
            <w:sz w:val="24"/>
            <w:szCs w:val="24"/>
          </w:rPr>
          <w:t>http://www.gpo.gov/fdsys/search/home.action</w:t>
        </w:r>
      </w:hyperlink>
    </w:p>
    <w:p w:rsidR="000254B4" w:rsidRDefault="000254B4" w:rsidP="00B63D14">
      <w:pPr>
        <w:tabs>
          <w:tab w:val="left" w:pos="1890"/>
        </w:tabs>
        <w:ind w:left="1890" w:hanging="90"/>
        <w:rPr>
          <w:rFonts w:ascii="Arial" w:hAnsi="Arial" w:cs="Arial"/>
          <w:sz w:val="24"/>
          <w:szCs w:val="24"/>
        </w:rPr>
      </w:pPr>
      <w:r>
        <w:rPr>
          <w:rFonts w:ascii="Arial" w:hAnsi="Arial" w:cs="Arial"/>
          <w:sz w:val="24"/>
          <w:szCs w:val="24"/>
        </w:rPr>
        <w:t xml:space="preserve">Example: </w:t>
      </w:r>
      <w:r w:rsidR="009B08A4">
        <w:rPr>
          <w:rFonts w:ascii="Arial" w:hAnsi="Arial" w:cs="Arial"/>
          <w:sz w:val="24"/>
          <w:szCs w:val="24"/>
        </w:rPr>
        <w:t>“Retrieve by Citation”: using search box: Pub. L. 113-4</w:t>
      </w:r>
    </w:p>
    <w:p w:rsidR="009B08A4" w:rsidRDefault="009B08A4" w:rsidP="00B63D14">
      <w:pPr>
        <w:tabs>
          <w:tab w:val="left" w:pos="1800"/>
          <w:tab w:val="left" w:pos="1890"/>
        </w:tabs>
        <w:ind w:left="1890" w:hanging="90"/>
        <w:rPr>
          <w:rFonts w:ascii="Arial" w:hAnsi="Arial" w:cs="Arial"/>
          <w:sz w:val="24"/>
          <w:szCs w:val="24"/>
        </w:rPr>
      </w:pPr>
      <w:r>
        <w:rPr>
          <w:rFonts w:ascii="Arial" w:hAnsi="Arial" w:cs="Arial"/>
          <w:sz w:val="24"/>
          <w:szCs w:val="24"/>
        </w:rPr>
        <w:t>(Select collection: Public and Private Laws; then Congress and no.)</w:t>
      </w:r>
    </w:p>
    <w:p w:rsidR="009B08A4" w:rsidRDefault="009B08A4" w:rsidP="00B63D14">
      <w:pPr>
        <w:tabs>
          <w:tab w:val="left" w:pos="1800"/>
        </w:tabs>
        <w:ind w:left="1890" w:hanging="90"/>
        <w:rPr>
          <w:rFonts w:ascii="Arial" w:hAnsi="Arial" w:cs="Arial"/>
          <w:sz w:val="24"/>
          <w:szCs w:val="24"/>
        </w:rPr>
      </w:pPr>
      <w:r>
        <w:rPr>
          <w:rFonts w:ascii="Arial" w:hAnsi="Arial" w:cs="Arial"/>
          <w:sz w:val="24"/>
          <w:szCs w:val="24"/>
        </w:rPr>
        <w:t>Example: Under “Browse”: Congressional Hearings—note date coverage (published hearings back to 99</w:t>
      </w:r>
      <w:r w:rsidRPr="009B08A4">
        <w:rPr>
          <w:rFonts w:ascii="Arial" w:hAnsi="Arial" w:cs="Arial"/>
          <w:sz w:val="24"/>
          <w:szCs w:val="24"/>
          <w:vertAlign w:val="superscript"/>
        </w:rPr>
        <w:t>th</w:t>
      </w:r>
      <w:r>
        <w:rPr>
          <w:rFonts w:ascii="Arial" w:hAnsi="Arial" w:cs="Arial"/>
          <w:sz w:val="24"/>
          <w:szCs w:val="24"/>
        </w:rPr>
        <w:t xml:space="preserve"> Congress)</w:t>
      </w:r>
    </w:p>
    <w:p w:rsidR="001142C7" w:rsidRDefault="001142C7" w:rsidP="001142C7">
      <w:pPr>
        <w:pStyle w:val="ListParagraph"/>
        <w:numPr>
          <w:ilvl w:val="0"/>
          <w:numId w:val="15"/>
        </w:numPr>
        <w:tabs>
          <w:tab w:val="left" w:pos="1800"/>
          <w:tab w:val="left" w:pos="1890"/>
        </w:tabs>
        <w:ind w:hanging="1170"/>
        <w:rPr>
          <w:rFonts w:ascii="Arial" w:hAnsi="Arial" w:cs="Arial"/>
          <w:sz w:val="24"/>
          <w:szCs w:val="24"/>
        </w:rPr>
      </w:pPr>
      <w:r>
        <w:rPr>
          <w:rFonts w:ascii="Arial" w:hAnsi="Arial" w:cs="Arial"/>
          <w:sz w:val="24"/>
          <w:szCs w:val="24"/>
        </w:rPr>
        <w:t xml:space="preserve">Google Scholar: </w:t>
      </w:r>
      <w:hyperlink r:id="rId11" w:history="1">
        <w:r w:rsidRPr="00D14A67">
          <w:rPr>
            <w:rStyle w:val="Hyperlink"/>
            <w:rFonts w:ascii="Arial" w:hAnsi="Arial" w:cs="Arial"/>
            <w:sz w:val="24"/>
            <w:szCs w:val="24"/>
          </w:rPr>
          <w:t>http://scholar.google.com/</w:t>
        </w:r>
      </w:hyperlink>
      <w:r>
        <w:rPr>
          <w:rFonts w:ascii="Arial" w:hAnsi="Arial" w:cs="Arial"/>
          <w:sz w:val="24"/>
          <w:szCs w:val="24"/>
        </w:rPr>
        <w:t xml:space="preserve"> (articles and U.S. case law)</w:t>
      </w:r>
    </w:p>
    <w:p w:rsidR="001142C7" w:rsidRDefault="001142C7" w:rsidP="001142C7">
      <w:pPr>
        <w:pStyle w:val="ListParagraph"/>
        <w:numPr>
          <w:ilvl w:val="0"/>
          <w:numId w:val="15"/>
        </w:numPr>
        <w:tabs>
          <w:tab w:val="left" w:pos="1800"/>
          <w:tab w:val="left" w:pos="1890"/>
        </w:tabs>
        <w:ind w:hanging="1170"/>
        <w:rPr>
          <w:rFonts w:ascii="Arial" w:hAnsi="Arial" w:cs="Arial"/>
          <w:sz w:val="24"/>
          <w:szCs w:val="24"/>
        </w:rPr>
      </w:pPr>
      <w:r>
        <w:rPr>
          <w:rFonts w:ascii="Arial" w:hAnsi="Arial" w:cs="Arial"/>
          <w:sz w:val="24"/>
          <w:szCs w:val="24"/>
        </w:rPr>
        <w:t xml:space="preserve">Google Books: </w:t>
      </w:r>
      <w:hyperlink r:id="rId12" w:history="1">
        <w:r w:rsidRPr="00D14A67">
          <w:rPr>
            <w:rStyle w:val="Hyperlink"/>
            <w:rFonts w:ascii="Arial" w:hAnsi="Arial" w:cs="Arial"/>
            <w:sz w:val="24"/>
            <w:szCs w:val="24"/>
          </w:rPr>
          <w:t>http://books.google.com/</w:t>
        </w:r>
      </w:hyperlink>
      <w:r>
        <w:rPr>
          <w:rFonts w:ascii="Arial" w:hAnsi="Arial" w:cs="Arial"/>
          <w:sz w:val="24"/>
          <w:szCs w:val="24"/>
        </w:rPr>
        <w:t xml:space="preserve"> (portions of books)</w:t>
      </w:r>
    </w:p>
    <w:p w:rsidR="00346ACC" w:rsidRPr="00346ACC" w:rsidRDefault="00346ACC" w:rsidP="00346ACC">
      <w:pPr>
        <w:tabs>
          <w:tab w:val="left" w:pos="1800"/>
          <w:tab w:val="left" w:pos="1890"/>
        </w:tabs>
        <w:rPr>
          <w:rFonts w:ascii="Arial" w:hAnsi="Arial" w:cs="Arial"/>
          <w:sz w:val="24"/>
          <w:szCs w:val="24"/>
        </w:rPr>
      </w:pPr>
    </w:p>
    <w:p w:rsidR="00B63D14" w:rsidRDefault="00B63D14" w:rsidP="00C048BB">
      <w:pPr>
        <w:tabs>
          <w:tab w:val="left" w:pos="1800"/>
          <w:tab w:val="left" w:pos="1890"/>
        </w:tabs>
        <w:ind w:firstLine="1080"/>
        <w:rPr>
          <w:rFonts w:ascii="Arial" w:hAnsi="Arial" w:cs="Arial"/>
          <w:sz w:val="24"/>
          <w:szCs w:val="24"/>
        </w:rPr>
      </w:pPr>
      <w:r>
        <w:rPr>
          <w:rFonts w:ascii="Arial" w:hAnsi="Arial" w:cs="Arial"/>
          <w:sz w:val="24"/>
          <w:szCs w:val="24"/>
        </w:rPr>
        <w:t>g</w:t>
      </w:r>
      <w:r w:rsidR="00C048BB">
        <w:rPr>
          <w:rFonts w:ascii="Arial" w:hAnsi="Arial" w:cs="Arial"/>
          <w:sz w:val="24"/>
          <w:szCs w:val="24"/>
        </w:rPr>
        <w:t>.</w:t>
      </w:r>
      <w:r>
        <w:rPr>
          <w:rFonts w:ascii="Arial" w:hAnsi="Arial" w:cs="Arial"/>
          <w:sz w:val="24"/>
          <w:szCs w:val="24"/>
        </w:rPr>
        <w:t xml:space="preserve"> International Sources</w:t>
      </w:r>
    </w:p>
    <w:p w:rsidR="00A57C63" w:rsidRDefault="006C1DD0" w:rsidP="00A57C63">
      <w:pPr>
        <w:pStyle w:val="ListParagraph"/>
        <w:numPr>
          <w:ilvl w:val="0"/>
          <w:numId w:val="18"/>
        </w:numPr>
        <w:tabs>
          <w:tab w:val="left" w:pos="1800"/>
          <w:tab w:val="left" w:pos="1890"/>
        </w:tabs>
        <w:rPr>
          <w:rFonts w:ascii="Arial" w:hAnsi="Arial" w:cs="Arial"/>
          <w:sz w:val="24"/>
          <w:szCs w:val="24"/>
        </w:rPr>
      </w:pPr>
      <w:r>
        <w:rPr>
          <w:rFonts w:ascii="Arial" w:hAnsi="Arial" w:cs="Arial"/>
          <w:sz w:val="24"/>
          <w:szCs w:val="24"/>
        </w:rPr>
        <w:t xml:space="preserve">GlobaLex (NYU): </w:t>
      </w:r>
      <w:r w:rsidR="00A57C63">
        <w:rPr>
          <w:rFonts w:ascii="Arial" w:hAnsi="Arial" w:cs="Arial"/>
          <w:sz w:val="24"/>
          <w:szCs w:val="24"/>
        </w:rPr>
        <w:t xml:space="preserve">Research guides, with links to legal research sources, including government sites and databases, for countries including Australia, Canada, most others   </w:t>
      </w:r>
      <w:hyperlink r:id="rId13" w:history="1">
        <w:r w:rsidR="00A57C63" w:rsidRPr="00D14A67">
          <w:rPr>
            <w:rStyle w:val="Hyperlink"/>
            <w:rFonts w:ascii="Arial" w:hAnsi="Arial" w:cs="Arial"/>
            <w:sz w:val="24"/>
            <w:szCs w:val="24"/>
          </w:rPr>
          <w:t>http://www.nyulawglobal.org/globalex/#</w:t>
        </w:r>
      </w:hyperlink>
      <w:r w:rsidR="00A57C63">
        <w:rPr>
          <w:rFonts w:ascii="Arial" w:hAnsi="Arial" w:cs="Arial"/>
          <w:sz w:val="24"/>
          <w:szCs w:val="24"/>
        </w:rPr>
        <w:t xml:space="preserve">  </w:t>
      </w:r>
    </w:p>
    <w:p w:rsidR="00466929" w:rsidRDefault="00A57C63" w:rsidP="00466929">
      <w:pPr>
        <w:pStyle w:val="ListParagraph"/>
        <w:numPr>
          <w:ilvl w:val="0"/>
          <w:numId w:val="18"/>
        </w:numPr>
        <w:tabs>
          <w:tab w:val="left" w:pos="1800"/>
          <w:tab w:val="left" w:pos="1890"/>
        </w:tabs>
        <w:rPr>
          <w:rFonts w:ascii="Arial" w:hAnsi="Arial" w:cs="Arial"/>
          <w:sz w:val="24"/>
          <w:szCs w:val="24"/>
        </w:rPr>
      </w:pPr>
      <w:r>
        <w:rPr>
          <w:rFonts w:ascii="Arial" w:hAnsi="Arial" w:cs="Arial"/>
          <w:sz w:val="24"/>
          <w:szCs w:val="24"/>
        </w:rPr>
        <w:t xml:space="preserve">WorldLII (World Legal Information Institute) </w:t>
      </w:r>
      <w:hyperlink r:id="rId14" w:history="1">
        <w:r w:rsidR="00466929" w:rsidRPr="00D14A67">
          <w:rPr>
            <w:rStyle w:val="Hyperlink"/>
            <w:rFonts w:ascii="Arial" w:hAnsi="Arial" w:cs="Arial"/>
            <w:sz w:val="24"/>
            <w:szCs w:val="24"/>
          </w:rPr>
          <w:t>http://www.worldlii.org/</w:t>
        </w:r>
      </w:hyperlink>
      <w:r w:rsidR="00466929">
        <w:rPr>
          <w:rFonts w:ascii="Arial" w:hAnsi="Arial" w:cs="Arial"/>
          <w:sz w:val="24"/>
          <w:szCs w:val="24"/>
        </w:rPr>
        <w:t xml:space="preserve">  (consists of 18 legal institutes, one of which is the Australasian Legal Institute</w:t>
      </w:r>
      <w:r w:rsidR="00161FB3">
        <w:rPr>
          <w:rFonts w:ascii="Arial" w:hAnsi="Arial" w:cs="Arial"/>
          <w:sz w:val="24"/>
          <w:szCs w:val="24"/>
        </w:rPr>
        <w:t xml:space="preserve">, containing </w:t>
      </w:r>
      <w:r w:rsidR="00466929">
        <w:rPr>
          <w:rFonts w:ascii="Arial" w:hAnsi="Arial" w:cs="Arial"/>
          <w:sz w:val="24"/>
          <w:szCs w:val="24"/>
        </w:rPr>
        <w:t>Australia</w:t>
      </w:r>
      <w:r w:rsidR="00161FB3">
        <w:rPr>
          <w:rFonts w:ascii="Arial" w:hAnsi="Arial" w:cs="Arial"/>
          <w:sz w:val="24"/>
          <w:szCs w:val="24"/>
        </w:rPr>
        <w:t>n</w:t>
      </w:r>
      <w:r w:rsidR="00466929">
        <w:rPr>
          <w:rFonts w:ascii="Arial" w:hAnsi="Arial" w:cs="Arial"/>
          <w:sz w:val="24"/>
          <w:szCs w:val="24"/>
        </w:rPr>
        <w:t xml:space="preserve"> and NZ court judgments and legislation</w:t>
      </w:r>
      <w:r w:rsidR="00A34833">
        <w:rPr>
          <w:rFonts w:ascii="Arial" w:hAnsi="Arial" w:cs="Arial"/>
          <w:sz w:val="24"/>
          <w:szCs w:val="24"/>
        </w:rPr>
        <w:t xml:space="preserve"> (statutes)</w:t>
      </w:r>
      <w:r w:rsidR="00466929">
        <w:rPr>
          <w:rFonts w:ascii="Arial" w:hAnsi="Arial" w:cs="Arial"/>
          <w:sz w:val="24"/>
          <w:szCs w:val="24"/>
        </w:rPr>
        <w:t>, by court and jurisdiction:</w:t>
      </w:r>
      <w:r w:rsidR="00466929" w:rsidRPr="00466929">
        <w:t xml:space="preserve"> </w:t>
      </w:r>
      <w:hyperlink r:id="rId15" w:history="1">
        <w:r w:rsidR="00466929" w:rsidRPr="00D14A67">
          <w:rPr>
            <w:rStyle w:val="Hyperlink"/>
            <w:rFonts w:ascii="Arial" w:hAnsi="Arial" w:cs="Arial"/>
            <w:sz w:val="24"/>
            <w:szCs w:val="24"/>
          </w:rPr>
          <w:t>http://www.austlii.edu.au/</w:t>
        </w:r>
      </w:hyperlink>
      <w:r w:rsidR="00466929">
        <w:rPr>
          <w:rFonts w:ascii="Arial" w:hAnsi="Arial" w:cs="Arial"/>
          <w:sz w:val="24"/>
          <w:szCs w:val="24"/>
        </w:rPr>
        <w:t xml:space="preserve"> --These sites also include law journals from the countries; </w:t>
      </w:r>
      <w:r w:rsidR="00B5536D">
        <w:rPr>
          <w:rFonts w:ascii="Arial" w:hAnsi="Arial" w:cs="Arial"/>
          <w:sz w:val="24"/>
          <w:szCs w:val="24"/>
        </w:rPr>
        <w:t xml:space="preserve">articles </w:t>
      </w:r>
      <w:r w:rsidR="00466929">
        <w:rPr>
          <w:rFonts w:ascii="Arial" w:hAnsi="Arial" w:cs="Arial"/>
          <w:sz w:val="24"/>
          <w:szCs w:val="24"/>
        </w:rPr>
        <w:t xml:space="preserve">not </w:t>
      </w:r>
      <w:r w:rsidR="00A34833">
        <w:rPr>
          <w:rFonts w:ascii="Arial" w:hAnsi="Arial" w:cs="Arial"/>
          <w:sz w:val="24"/>
          <w:szCs w:val="24"/>
        </w:rPr>
        <w:t xml:space="preserve">in </w:t>
      </w:r>
      <w:r w:rsidR="00466929">
        <w:rPr>
          <w:rFonts w:ascii="Arial" w:hAnsi="Arial" w:cs="Arial"/>
          <w:sz w:val="24"/>
          <w:szCs w:val="24"/>
        </w:rPr>
        <w:t xml:space="preserve">PDF. </w:t>
      </w:r>
    </w:p>
    <w:p w:rsidR="006C1DD0" w:rsidRDefault="00B5536D" w:rsidP="00466929">
      <w:pPr>
        <w:pStyle w:val="ListParagraph"/>
        <w:numPr>
          <w:ilvl w:val="0"/>
          <w:numId w:val="18"/>
        </w:numPr>
        <w:tabs>
          <w:tab w:val="left" w:pos="1800"/>
          <w:tab w:val="left" w:pos="1890"/>
        </w:tabs>
        <w:rPr>
          <w:rFonts w:ascii="Arial" w:hAnsi="Arial" w:cs="Arial"/>
          <w:sz w:val="24"/>
          <w:szCs w:val="24"/>
        </w:rPr>
      </w:pPr>
      <w:r>
        <w:rPr>
          <w:rFonts w:ascii="Arial" w:hAnsi="Arial" w:cs="Arial"/>
          <w:sz w:val="24"/>
          <w:szCs w:val="24"/>
        </w:rPr>
        <w:t>HeinOnline—many foreign and international journals and documents in Law Journal and other libraries</w:t>
      </w:r>
      <w:r w:rsidR="00466929">
        <w:rPr>
          <w:rFonts w:ascii="Arial" w:hAnsi="Arial" w:cs="Arial"/>
          <w:sz w:val="24"/>
          <w:szCs w:val="24"/>
        </w:rPr>
        <w:t xml:space="preserve">  </w:t>
      </w:r>
    </w:p>
    <w:p w:rsidR="00466929" w:rsidRDefault="00B5536D" w:rsidP="00466929">
      <w:pPr>
        <w:pStyle w:val="ListParagraph"/>
        <w:numPr>
          <w:ilvl w:val="0"/>
          <w:numId w:val="18"/>
        </w:numPr>
        <w:tabs>
          <w:tab w:val="left" w:pos="1800"/>
          <w:tab w:val="left" w:pos="1890"/>
        </w:tabs>
        <w:rPr>
          <w:rFonts w:ascii="Arial" w:hAnsi="Arial" w:cs="Arial"/>
          <w:sz w:val="24"/>
          <w:szCs w:val="24"/>
        </w:rPr>
      </w:pPr>
      <w:r>
        <w:rPr>
          <w:rFonts w:ascii="Arial" w:hAnsi="Arial" w:cs="Arial"/>
          <w:sz w:val="24"/>
          <w:szCs w:val="24"/>
        </w:rPr>
        <w:t>Index to Foreign Legal Periodicals (Library website:</w:t>
      </w:r>
      <w:r w:rsidR="00161FB3">
        <w:rPr>
          <w:rFonts w:ascii="Arial" w:hAnsi="Arial" w:cs="Arial"/>
          <w:sz w:val="24"/>
          <w:szCs w:val="24"/>
        </w:rPr>
        <w:t xml:space="preserve"> </w:t>
      </w:r>
      <w:r>
        <w:rPr>
          <w:rFonts w:ascii="Arial" w:hAnsi="Arial" w:cs="Arial"/>
          <w:sz w:val="24"/>
          <w:szCs w:val="24"/>
        </w:rPr>
        <w:t>Online Resources Subject List</w:t>
      </w:r>
      <w:r w:rsidR="00161FB3">
        <w:rPr>
          <w:rFonts w:ascii="Arial" w:hAnsi="Arial" w:cs="Arial"/>
          <w:sz w:val="24"/>
          <w:szCs w:val="24"/>
        </w:rPr>
        <w:t>;</w:t>
      </w:r>
      <w:r>
        <w:rPr>
          <w:rFonts w:ascii="Arial" w:hAnsi="Arial" w:cs="Arial"/>
          <w:sz w:val="24"/>
          <w:szCs w:val="24"/>
        </w:rPr>
        <w:t xml:space="preserve"> Article Finding</w:t>
      </w:r>
    </w:p>
    <w:p w:rsidR="00A34833" w:rsidRDefault="00B5536D" w:rsidP="00A34833">
      <w:pPr>
        <w:pStyle w:val="ListParagraph"/>
        <w:numPr>
          <w:ilvl w:val="0"/>
          <w:numId w:val="18"/>
        </w:numPr>
        <w:tabs>
          <w:tab w:val="left" w:pos="1800"/>
          <w:tab w:val="left" w:pos="1890"/>
        </w:tabs>
        <w:rPr>
          <w:rFonts w:ascii="Arial" w:hAnsi="Arial" w:cs="Arial"/>
          <w:sz w:val="24"/>
          <w:szCs w:val="24"/>
        </w:rPr>
      </w:pPr>
      <w:r>
        <w:rPr>
          <w:rFonts w:ascii="Arial" w:hAnsi="Arial" w:cs="Arial"/>
          <w:sz w:val="24"/>
          <w:szCs w:val="24"/>
        </w:rPr>
        <w:t xml:space="preserve">Check the Library catalog: many print reporters from Commonwealth countries </w:t>
      </w:r>
      <w:r w:rsidR="002B4A08">
        <w:rPr>
          <w:rFonts w:ascii="Arial" w:hAnsi="Arial" w:cs="Arial"/>
          <w:sz w:val="24"/>
          <w:szCs w:val="24"/>
        </w:rPr>
        <w:t xml:space="preserve">are </w:t>
      </w:r>
      <w:r>
        <w:rPr>
          <w:rFonts w:ascii="Arial" w:hAnsi="Arial" w:cs="Arial"/>
          <w:sz w:val="24"/>
          <w:szCs w:val="24"/>
        </w:rPr>
        <w:t xml:space="preserve">in the Law Library (some not updated for several years, but with many years of published </w:t>
      </w:r>
      <w:r>
        <w:rPr>
          <w:rFonts w:ascii="Arial" w:hAnsi="Arial" w:cs="Arial"/>
          <w:sz w:val="24"/>
          <w:szCs w:val="24"/>
        </w:rPr>
        <w:lastRenderedPageBreak/>
        <w:t>cases)</w:t>
      </w:r>
      <w:r w:rsidR="002B4A08">
        <w:rPr>
          <w:rFonts w:ascii="Arial" w:hAnsi="Arial" w:cs="Arial"/>
          <w:sz w:val="24"/>
          <w:szCs w:val="24"/>
        </w:rPr>
        <w:t xml:space="preserve">. </w:t>
      </w:r>
      <w:r w:rsidR="00A34833">
        <w:rPr>
          <w:rFonts w:ascii="Arial" w:hAnsi="Arial" w:cs="Arial"/>
          <w:sz w:val="24"/>
          <w:szCs w:val="24"/>
        </w:rPr>
        <w:t xml:space="preserve">To locate, Search by </w:t>
      </w:r>
      <w:r w:rsidR="00A34833" w:rsidRPr="00A34833">
        <w:rPr>
          <w:rFonts w:ascii="Arial" w:hAnsi="Arial" w:cs="Arial"/>
          <w:sz w:val="24"/>
          <w:szCs w:val="24"/>
          <w:u w:val="single"/>
        </w:rPr>
        <w:t>Subject</w:t>
      </w:r>
      <w:r w:rsidR="00A34833">
        <w:rPr>
          <w:rFonts w:ascii="Arial" w:hAnsi="Arial" w:cs="Arial"/>
          <w:sz w:val="24"/>
          <w:szCs w:val="24"/>
        </w:rPr>
        <w:t>:</w:t>
      </w:r>
      <w:r>
        <w:rPr>
          <w:rFonts w:ascii="Arial" w:hAnsi="Arial" w:cs="Arial"/>
          <w:sz w:val="24"/>
          <w:szCs w:val="24"/>
        </w:rPr>
        <w:t xml:space="preserve"> </w:t>
      </w:r>
      <w:r w:rsidR="00A34833">
        <w:rPr>
          <w:rFonts w:ascii="Arial" w:hAnsi="Arial" w:cs="Arial"/>
          <w:sz w:val="24"/>
          <w:szCs w:val="24"/>
        </w:rPr>
        <w:t xml:space="preserve">Law Reports Digests Etc Australia; Law Reports Digests Etc Canada, etc. Example: </w:t>
      </w:r>
      <w:hyperlink r:id="rId16" w:history="1">
        <w:r w:rsidR="00A34833" w:rsidRPr="00D14A67">
          <w:rPr>
            <w:rStyle w:val="Hyperlink"/>
            <w:rFonts w:ascii="Arial" w:hAnsi="Arial" w:cs="Arial"/>
            <w:sz w:val="24"/>
            <w:szCs w:val="24"/>
          </w:rPr>
          <w:t>http://libweb.hofstra.edu/record=b14</w:t>
        </w:r>
        <w:r w:rsidR="00A34833" w:rsidRPr="00D14A67">
          <w:rPr>
            <w:rStyle w:val="Hyperlink"/>
            <w:rFonts w:ascii="Arial" w:hAnsi="Arial" w:cs="Arial"/>
            <w:sz w:val="24"/>
            <w:szCs w:val="24"/>
          </w:rPr>
          <w:t>1</w:t>
        </w:r>
        <w:r w:rsidR="00A34833" w:rsidRPr="00D14A67">
          <w:rPr>
            <w:rStyle w:val="Hyperlink"/>
            <w:rFonts w:ascii="Arial" w:hAnsi="Arial" w:cs="Arial"/>
            <w:sz w:val="24"/>
            <w:szCs w:val="24"/>
          </w:rPr>
          <w:t>5</w:t>
        </w:r>
        <w:r w:rsidR="00A34833" w:rsidRPr="00D14A67">
          <w:rPr>
            <w:rStyle w:val="Hyperlink"/>
            <w:rFonts w:ascii="Arial" w:hAnsi="Arial" w:cs="Arial"/>
            <w:sz w:val="24"/>
            <w:szCs w:val="24"/>
          </w:rPr>
          <w:t>8</w:t>
        </w:r>
        <w:r w:rsidR="00A34833" w:rsidRPr="00D14A67">
          <w:rPr>
            <w:rStyle w:val="Hyperlink"/>
            <w:rFonts w:ascii="Arial" w:hAnsi="Arial" w:cs="Arial"/>
            <w:sz w:val="24"/>
            <w:szCs w:val="24"/>
          </w:rPr>
          <w:t>86~S1</w:t>
        </w:r>
      </w:hyperlink>
    </w:p>
    <w:p w:rsidR="004C0068" w:rsidRDefault="004C0068" w:rsidP="004C0068">
      <w:pPr>
        <w:tabs>
          <w:tab w:val="left" w:pos="1800"/>
          <w:tab w:val="left" w:pos="1890"/>
        </w:tabs>
        <w:rPr>
          <w:rFonts w:ascii="Arial" w:hAnsi="Arial" w:cs="Arial"/>
          <w:sz w:val="24"/>
          <w:szCs w:val="24"/>
        </w:rPr>
      </w:pPr>
    </w:p>
    <w:p w:rsidR="00D061E1" w:rsidRDefault="00D061E1" w:rsidP="00D061E1">
      <w:pPr>
        <w:tabs>
          <w:tab w:val="left" w:pos="1080"/>
          <w:tab w:val="left" w:pos="1800"/>
        </w:tabs>
        <w:rPr>
          <w:rFonts w:ascii="Arial" w:hAnsi="Arial" w:cs="Arial"/>
          <w:sz w:val="24"/>
          <w:szCs w:val="24"/>
        </w:rPr>
      </w:pPr>
    </w:p>
    <w:p w:rsidR="00D061E1" w:rsidRDefault="00D061E1" w:rsidP="00FB7E6E">
      <w:pPr>
        <w:pStyle w:val="ListParagraph"/>
        <w:numPr>
          <w:ilvl w:val="0"/>
          <w:numId w:val="4"/>
        </w:numPr>
        <w:tabs>
          <w:tab w:val="left" w:pos="1080"/>
          <w:tab w:val="left" w:pos="1800"/>
        </w:tabs>
        <w:rPr>
          <w:rFonts w:ascii="Arial" w:hAnsi="Arial" w:cs="Arial"/>
          <w:sz w:val="24"/>
          <w:szCs w:val="24"/>
        </w:rPr>
      </w:pPr>
      <w:r>
        <w:rPr>
          <w:rFonts w:ascii="Arial" w:hAnsi="Arial" w:cs="Arial"/>
          <w:sz w:val="24"/>
          <w:szCs w:val="24"/>
        </w:rPr>
        <w:t xml:space="preserve">Research Guide:  </w:t>
      </w:r>
      <w:r w:rsidR="00FB7E6E">
        <w:rPr>
          <w:rFonts w:ascii="Arial" w:hAnsi="Arial" w:cs="Arial"/>
          <w:sz w:val="24"/>
          <w:szCs w:val="24"/>
        </w:rPr>
        <w:t>Journal Cite Checking (listed under ”Research Guides”</w:t>
      </w:r>
      <w:r w:rsidR="00D954B3">
        <w:rPr>
          <w:rFonts w:ascii="Arial" w:hAnsi="Arial" w:cs="Arial"/>
          <w:sz w:val="24"/>
          <w:szCs w:val="24"/>
        </w:rPr>
        <w:t xml:space="preserve"> on</w:t>
      </w:r>
      <w:r w:rsidR="00FB7E6E">
        <w:rPr>
          <w:rFonts w:ascii="Arial" w:hAnsi="Arial" w:cs="Arial"/>
          <w:sz w:val="24"/>
          <w:szCs w:val="24"/>
        </w:rPr>
        <w:t xml:space="preserve"> Law Library website)   Direct link: </w:t>
      </w:r>
      <w:hyperlink r:id="rId17" w:history="1">
        <w:r w:rsidR="00FB7E6E" w:rsidRPr="00D14A67">
          <w:rPr>
            <w:rStyle w:val="Hyperlink"/>
            <w:rFonts w:ascii="Arial" w:hAnsi="Arial" w:cs="Arial"/>
            <w:sz w:val="24"/>
            <w:szCs w:val="24"/>
          </w:rPr>
          <w:t>http://libguides.law.hofstra.edu/conte</w:t>
        </w:r>
        <w:r w:rsidR="00FB7E6E" w:rsidRPr="00D14A67">
          <w:rPr>
            <w:rStyle w:val="Hyperlink"/>
            <w:rFonts w:ascii="Arial" w:hAnsi="Arial" w:cs="Arial"/>
            <w:sz w:val="24"/>
            <w:szCs w:val="24"/>
          </w:rPr>
          <w:t>n</w:t>
        </w:r>
        <w:r w:rsidR="00FB7E6E" w:rsidRPr="00D14A67">
          <w:rPr>
            <w:rStyle w:val="Hyperlink"/>
            <w:rFonts w:ascii="Arial" w:hAnsi="Arial" w:cs="Arial"/>
            <w:sz w:val="24"/>
            <w:szCs w:val="24"/>
          </w:rPr>
          <w:t>t.php?pid=301961&amp;sid=2474813</w:t>
        </w:r>
      </w:hyperlink>
    </w:p>
    <w:p w:rsidR="00FB7E6E" w:rsidRDefault="00FB7E6E" w:rsidP="00FB7E6E">
      <w:pPr>
        <w:pStyle w:val="ListParagraph"/>
        <w:numPr>
          <w:ilvl w:val="0"/>
          <w:numId w:val="20"/>
        </w:numPr>
        <w:tabs>
          <w:tab w:val="left" w:pos="1080"/>
          <w:tab w:val="left" w:pos="1800"/>
        </w:tabs>
        <w:rPr>
          <w:rFonts w:ascii="Arial" w:hAnsi="Arial" w:cs="Arial"/>
          <w:sz w:val="24"/>
          <w:szCs w:val="24"/>
        </w:rPr>
      </w:pPr>
      <w:r>
        <w:rPr>
          <w:rFonts w:ascii="Arial" w:hAnsi="Arial" w:cs="Arial"/>
          <w:sz w:val="24"/>
          <w:szCs w:val="24"/>
        </w:rPr>
        <w:t>Home page has abbreviation and bluebooking resources</w:t>
      </w:r>
    </w:p>
    <w:p w:rsidR="00FB7E6E" w:rsidRDefault="00FB7E6E" w:rsidP="00FB7E6E">
      <w:pPr>
        <w:pStyle w:val="ListParagraph"/>
        <w:numPr>
          <w:ilvl w:val="0"/>
          <w:numId w:val="20"/>
        </w:numPr>
        <w:tabs>
          <w:tab w:val="left" w:pos="1080"/>
          <w:tab w:val="left" w:pos="1800"/>
        </w:tabs>
        <w:rPr>
          <w:rFonts w:ascii="Arial" w:hAnsi="Arial" w:cs="Arial"/>
          <w:sz w:val="24"/>
          <w:szCs w:val="24"/>
        </w:rPr>
      </w:pPr>
      <w:r>
        <w:rPr>
          <w:rFonts w:ascii="Arial" w:hAnsi="Arial" w:cs="Arial"/>
          <w:sz w:val="24"/>
          <w:szCs w:val="24"/>
        </w:rPr>
        <w:t>Sources tab arranged by document type; articles, books, newspapers, cases</w:t>
      </w:r>
    </w:p>
    <w:p w:rsidR="00FB7E6E" w:rsidRDefault="00FB7E6E" w:rsidP="00FB7E6E">
      <w:pPr>
        <w:pStyle w:val="ListParagraph"/>
        <w:numPr>
          <w:ilvl w:val="0"/>
          <w:numId w:val="20"/>
        </w:numPr>
        <w:tabs>
          <w:tab w:val="left" w:pos="1080"/>
          <w:tab w:val="left" w:pos="1800"/>
        </w:tabs>
        <w:rPr>
          <w:rFonts w:ascii="Arial" w:hAnsi="Arial" w:cs="Arial"/>
          <w:sz w:val="24"/>
          <w:szCs w:val="24"/>
        </w:rPr>
      </w:pPr>
      <w:r>
        <w:rPr>
          <w:rFonts w:ascii="Arial" w:hAnsi="Arial" w:cs="Arial"/>
          <w:sz w:val="24"/>
          <w:szCs w:val="24"/>
        </w:rPr>
        <w:t>Page on “Evaluating Internet Sources”</w:t>
      </w:r>
    </w:p>
    <w:p w:rsidR="00FB7E6E" w:rsidRDefault="00FB7E6E" w:rsidP="00FB7E6E">
      <w:pPr>
        <w:pStyle w:val="ListParagraph"/>
        <w:numPr>
          <w:ilvl w:val="0"/>
          <w:numId w:val="20"/>
        </w:numPr>
        <w:tabs>
          <w:tab w:val="left" w:pos="1080"/>
          <w:tab w:val="left" w:pos="1800"/>
        </w:tabs>
        <w:rPr>
          <w:rFonts w:ascii="Arial" w:hAnsi="Arial" w:cs="Arial"/>
          <w:sz w:val="24"/>
          <w:szCs w:val="24"/>
        </w:rPr>
      </w:pPr>
      <w:r>
        <w:rPr>
          <w:rFonts w:ascii="Arial" w:hAnsi="Arial" w:cs="Arial"/>
          <w:sz w:val="24"/>
          <w:szCs w:val="24"/>
        </w:rPr>
        <w:t>Library Services page</w:t>
      </w:r>
      <w:r w:rsidR="002B4A08">
        <w:rPr>
          <w:rFonts w:ascii="Arial" w:hAnsi="Arial" w:cs="Arial"/>
          <w:sz w:val="24"/>
          <w:szCs w:val="24"/>
        </w:rPr>
        <w:t>—link to Axinn electronic article delivery service for print journals at Axinn</w:t>
      </w:r>
    </w:p>
    <w:p w:rsidR="00FB7E6E" w:rsidRPr="00FB7E6E" w:rsidRDefault="00FB7E6E" w:rsidP="00FB7E6E">
      <w:pPr>
        <w:pStyle w:val="ListParagraph"/>
        <w:numPr>
          <w:ilvl w:val="0"/>
          <w:numId w:val="20"/>
        </w:numPr>
        <w:tabs>
          <w:tab w:val="left" w:pos="1080"/>
          <w:tab w:val="left" w:pos="1800"/>
        </w:tabs>
        <w:rPr>
          <w:rFonts w:ascii="Arial" w:hAnsi="Arial" w:cs="Arial"/>
          <w:sz w:val="24"/>
          <w:szCs w:val="24"/>
        </w:rPr>
      </w:pPr>
      <w:r>
        <w:rPr>
          <w:rFonts w:ascii="Arial" w:hAnsi="Arial" w:cs="Arial"/>
          <w:sz w:val="24"/>
          <w:szCs w:val="24"/>
        </w:rPr>
        <w:t xml:space="preserve">Relevant and helpful research guides from Hofstra and other law schools  </w:t>
      </w:r>
    </w:p>
    <w:p w:rsidR="000254B4" w:rsidRPr="000254B4" w:rsidRDefault="009B08A4" w:rsidP="000254B4">
      <w:pPr>
        <w:tabs>
          <w:tab w:val="left" w:pos="1800"/>
          <w:tab w:val="left" w:pos="1890"/>
        </w:tabs>
        <w:ind w:left="1080"/>
        <w:rPr>
          <w:rFonts w:ascii="Arial" w:hAnsi="Arial" w:cs="Arial"/>
          <w:sz w:val="24"/>
          <w:szCs w:val="24"/>
        </w:rPr>
      </w:pPr>
      <w:r>
        <w:rPr>
          <w:rFonts w:ascii="Arial" w:hAnsi="Arial" w:cs="Arial"/>
          <w:sz w:val="24"/>
          <w:szCs w:val="24"/>
        </w:rPr>
        <w:tab/>
      </w:r>
    </w:p>
    <w:p w:rsidR="00D061E1" w:rsidRPr="00D954B3" w:rsidRDefault="000B6733" w:rsidP="00D954B3">
      <w:pPr>
        <w:pStyle w:val="ListParagraph"/>
        <w:numPr>
          <w:ilvl w:val="0"/>
          <w:numId w:val="4"/>
        </w:numPr>
        <w:tabs>
          <w:tab w:val="left" w:pos="1710"/>
          <w:tab w:val="left" w:pos="1800"/>
        </w:tabs>
        <w:rPr>
          <w:rFonts w:ascii="Arial" w:hAnsi="Arial" w:cs="Arial"/>
          <w:sz w:val="24"/>
          <w:szCs w:val="24"/>
        </w:rPr>
      </w:pPr>
      <w:r w:rsidRPr="00D954B3">
        <w:rPr>
          <w:rFonts w:ascii="Arial" w:hAnsi="Arial" w:cs="Arial"/>
          <w:sz w:val="24"/>
          <w:szCs w:val="24"/>
        </w:rPr>
        <w:t xml:space="preserve"> </w:t>
      </w:r>
      <w:r w:rsidR="00D061E1" w:rsidRPr="00D954B3">
        <w:rPr>
          <w:rFonts w:ascii="Arial" w:hAnsi="Arial" w:cs="Arial"/>
          <w:sz w:val="24"/>
          <w:szCs w:val="24"/>
        </w:rPr>
        <w:t xml:space="preserve">Interactive exercise: </w:t>
      </w:r>
      <w:r w:rsidR="00513713" w:rsidRPr="00D954B3">
        <w:rPr>
          <w:rFonts w:ascii="Arial" w:hAnsi="Arial" w:cs="Arial"/>
          <w:sz w:val="24"/>
          <w:szCs w:val="24"/>
        </w:rPr>
        <w:t>f</w:t>
      </w:r>
      <w:r w:rsidR="00D061E1" w:rsidRPr="00D954B3">
        <w:rPr>
          <w:rFonts w:ascii="Arial" w:hAnsi="Arial" w:cs="Arial"/>
          <w:sz w:val="24"/>
          <w:szCs w:val="24"/>
        </w:rPr>
        <w:t xml:space="preserve">ind these sources. </w:t>
      </w:r>
    </w:p>
    <w:p w:rsidR="004C0068" w:rsidRPr="00513713" w:rsidRDefault="00513713" w:rsidP="00513713">
      <w:pPr>
        <w:pStyle w:val="ListParagraph"/>
        <w:numPr>
          <w:ilvl w:val="0"/>
          <w:numId w:val="19"/>
        </w:numPr>
        <w:tabs>
          <w:tab w:val="left" w:pos="1080"/>
          <w:tab w:val="left" w:pos="1980"/>
        </w:tabs>
        <w:rPr>
          <w:rFonts w:ascii="Arial" w:hAnsi="Arial" w:cs="Arial"/>
          <w:sz w:val="24"/>
          <w:szCs w:val="24"/>
        </w:rPr>
      </w:pPr>
      <w:r w:rsidRPr="00513713">
        <w:rPr>
          <w:rFonts w:ascii="Arial" w:hAnsi="Arial" w:cs="Arial"/>
          <w:sz w:val="24"/>
          <w:szCs w:val="24"/>
        </w:rPr>
        <w:t xml:space="preserve">34 Mont. Law. </w:t>
      </w:r>
      <w:r>
        <w:rPr>
          <w:rFonts w:ascii="Arial" w:hAnsi="Arial" w:cs="Arial"/>
          <w:sz w:val="24"/>
          <w:szCs w:val="24"/>
        </w:rPr>
        <w:t>1</w:t>
      </w:r>
      <w:r w:rsidRPr="00513713">
        <w:rPr>
          <w:rFonts w:ascii="Arial" w:hAnsi="Arial" w:cs="Arial"/>
          <w:sz w:val="24"/>
          <w:szCs w:val="24"/>
        </w:rPr>
        <w:t>0 (2008-2009)</w:t>
      </w:r>
      <w:r>
        <w:rPr>
          <w:rFonts w:ascii="Arial" w:hAnsi="Arial" w:cs="Arial"/>
          <w:sz w:val="24"/>
          <w:szCs w:val="24"/>
        </w:rPr>
        <w:t xml:space="preserve"> [article from Montana Lawyer, a bar journal,  </w:t>
      </w:r>
      <w:r w:rsidRPr="00513713">
        <w:rPr>
          <w:rFonts w:ascii="Arial" w:hAnsi="Arial" w:cs="Arial"/>
          <w:sz w:val="24"/>
          <w:szCs w:val="24"/>
        </w:rPr>
        <w:t xml:space="preserve">It Helps for Child Advocate to Still Be a Boy Himself, </w:t>
      </w:r>
      <w:r>
        <w:rPr>
          <w:rFonts w:ascii="Arial" w:hAnsi="Arial" w:cs="Arial"/>
          <w:sz w:val="24"/>
          <w:szCs w:val="24"/>
        </w:rPr>
        <w:t xml:space="preserve">by Alana </w:t>
      </w:r>
      <w:r w:rsidRPr="00513713">
        <w:rPr>
          <w:rFonts w:ascii="Arial" w:hAnsi="Arial" w:cs="Arial"/>
          <w:sz w:val="24"/>
          <w:szCs w:val="24"/>
        </w:rPr>
        <w:t>Listoe</w:t>
      </w:r>
      <w:r>
        <w:rPr>
          <w:rFonts w:ascii="Arial" w:hAnsi="Arial" w:cs="Arial"/>
          <w:sz w:val="24"/>
          <w:szCs w:val="24"/>
        </w:rPr>
        <w:t>]</w:t>
      </w:r>
    </w:p>
    <w:p w:rsidR="00D061E1" w:rsidRPr="00D061E1" w:rsidRDefault="00D061E1" w:rsidP="00D061E1">
      <w:pPr>
        <w:numPr>
          <w:ilvl w:val="0"/>
          <w:numId w:val="19"/>
        </w:numPr>
        <w:tabs>
          <w:tab w:val="left" w:pos="1080"/>
          <w:tab w:val="left" w:pos="1980"/>
        </w:tabs>
        <w:rPr>
          <w:rFonts w:ascii="Arial" w:hAnsi="Arial" w:cs="Arial"/>
          <w:sz w:val="24"/>
          <w:szCs w:val="24"/>
        </w:rPr>
      </w:pPr>
      <w:r w:rsidRPr="00D061E1">
        <w:rPr>
          <w:rFonts w:ascii="Arial" w:hAnsi="Arial" w:cs="Arial"/>
          <w:sz w:val="24"/>
          <w:szCs w:val="24"/>
        </w:rPr>
        <w:t>7 Victoria U. Wellington L. Rev. 351 (1973-1975) [law journal article from    Victoria University Wellington Law Review)</w:t>
      </w:r>
    </w:p>
    <w:p w:rsidR="00D061E1" w:rsidRPr="00D061E1" w:rsidRDefault="00D061E1" w:rsidP="00D061E1">
      <w:pPr>
        <w:numPr>
          <w:ilvl w:val="0"/>
          <w:numId w:val="19"/>
        </w:numPr>
        <w:tabs>
          <w:tab w:val="left" w:pos="1080"/>
          <w:tab w:val="left" w:pos="1980"/>
        </w:tabs>
        <w:rPr>
          <w:rFonts w:ascii="Arial" w:hAnsi="Arial" w:cs="Arial"/>
          <w:sz w:val="24"/>
          <w:szCs w:val="24"/>
        </w:rPr>
      </w:pPr>
      <w:r w:rsidRPr="00D061E1">
        <w:rPr>
          <w:rFonts w:ascii="Arial" w:hAnsi="Arial" w:cs="Arial"/>
          <w:sz w:val="24"/>
          <w:szCs w:val="24"/>
        </w:rPr>
        <w:t>3 S.C.R. 191 2013 [case, Envision Credit Union v. Her Majesty the Queen, in  the Canadian Supreme Court Reports]</w:t>
      </w:r>
    </w:p>
    <w:p w:rsidR="00D061E1" w:rsidRDefault="00D061E1" w:rsidP="00D061E1">
      <w:pPr>
        <w:numPr>
          <w:ilvl w:val="0"/>
          <w:numId w:val="19"/>
        </w:numPr>
        <w:tabs>
          <w:tab w:val="left" w:pos="1080"/>
          <w:tab w:val="left" w:pos="1980"/>
        </w:tabs>
        <w:rPr>
          <w:rFonts w:ascii="Arial" w:hAnsi="Arial" w:cs="Arial"/>
          <w:sz w:val="24"/>
          <w:szCs w:val="24"/>
        </w:rPr>
      </w:pPr>
      <w:r w:rsidRPr="00D061E1">
        <w:rPr>
          <w:rFonts w:ascii="Arial" w:hAnsi="Arial" w:cs="Arial"/>
          <w:sz w:val="24"/>
          <w:szCs w:val="24"/>
        </w:rPr>
        <w:t>Hayes v. Hayes [2008] QSC 6 (29 January 2008) (case, Supreme Court of       Queensland, Australia)</w:t>
      </w:r>
    </w:p>
    <w:p w:rsidR="00513713" w:rsidRDefault="009131D1" w:rsidP="00513713">
      <w:pPr>
        <w:tabs>
          <w:tab w:val="left" w:pos="1080"/>
          <w:tab w:val="left" w:pos="1980"/>
        </w:tabs>
        <w:rPr>
          <w:rFonts w:ascii="Arial" w:hAnsi="Arial" w:cs="Arial"/>
          <w:sz w:val="24"/>
          <w:szCs w:val="24"/>
        </w:rPr>
      </w:pPr>
      <w:r>
        <w:rPr>
          <w:rFonts w:ascii="Arial" w:hAnsi="Arial" w:cs="Arial"/>
          <w:sz w:val="24"/>
          <w:szCs w:val="24"/>
        </w:rPr>
        <w:t>---------------------------------------------------------------------------------------------------------------------</w:t>
      </w:r>
    </w:p>
    <w:p w:rsidR="00513713" w:rsidRDefault="0012750F" w:rsidP="00513713">
      <w:pPr>
        <w:tabs>
          <w:tab w:val="left" w:pos="1080"/>
          <w:tab w:val="left" w:pos="1980"/>
        </w:tabs>
        <w:rPr>
          <w:rFonts w:ascii="Arial" w:hAnsi="Arial" w:cs="Arial"/>
          <w:sz w:val="24"/>
          <w:szCs w:val="24"/>
        </w:rPr>
      </w:pPr>
      <w:r>
        <w:rPr>
          <w:rFonts w:ascii="Arial" w:hAnsi="Arial" w:cs="Arial"/>
          <w:sz w:val="24"/>
          <w:szCs w:val="24"/>
        </w:rPr>
        <w:t xml:space="preserve"> </w:t>
      </w:r>
      <w:r w:rsidR="00513713">
        <w:rPr>
          <w:rFonts w:ascii="Arial" w:hAnsi="Arial" w:cs="Arial"/>
          <w:sz w:val="24"/>
          <w:szCs w:val="24"/>
        </w:rPr>
        <w:t>Reference Desk: 516-463-5908</w:t>
      </w:r>
    </w:p>
    <w:p w:rsidR="00D061E1" w:rsidRDefault="00513713" w:rsidP="009131D1">
      <w:pPr>
        <w:tabs>
          <w:tab w:val="left" w:pos="0"/>
          <w:tab w:val="left" w:pos="1080"/>
          <w:tab w:val="left" w:pos="1980"/>
        </w:tabs>
        <w:ind w:hanging="270"/>
        <w:rPr>
          <w:rFonts w:ascii="Arial" w:hAnsi="Arial" w:cs="Arial"/>
          <w:sz w:val="24"/>
          <w:szCs w:val="24"/>
        </w:rPr>
      </w:pPr>
      <w:r>
        <w:rPr>
          <w:rFonts w:ascii="Arial" w:hAnsi="Arial" w:cs="Arial"/>
          <w:sz w:val="24"/>
          <w:szCs w:val="24"/>
        </w:rPr>
        <w:tab/>
      </w:r>
      <w:r w:rsidR="0012750F">
        <w:rPr>
          <w:rFonts w:ascii="Arial" w:hAnsi="Arial" w:cs="Arial"/>
          <w:sz w:val="24"/>
          <w:szCs w:val="24"/>
        </w:rPr>
        <w:t xml:space="preserve"> C</w:t>
      </w:r>
      <w:r>
        <w:rPr>
          <w:rFonts w:ascii="Arial" w:hAnsi="Arial" w:cs="Arial"/>
          <w:sz w:val="24"/>
          <w:szCs w:val="24"/>
        </w:rPr>
        <w:t>irculation Desk: 516-</w:t>
      </w:r>
      <w:r w:rsidR="005067FA">
        <w:rPr>
          <w:rFonts w:ascii="Arial" w:hAnsi="Arial" w:cs="Arial"/>
          <w:sz w:val="24"/>
          <w:szCs w:val="24"/>
        </w:rPr>
        <w:t>463-5898</w:t>
      </w:r>
    </w:p>
    <w:p w:rsidR="005067FA" w:rsidRDefault="009131D1" w:rsidP="009131D1">
      <w:pPr>
        <w:tabs>
          <w:tab w:val="left" w:pos="0"/>
          <w:tab w:val="left" w:pos="1080"/>
          <w:tab w:val="left" w:pos="1980"/>
        </w:tabs>
        <w:ind w:firstLine="90"/>
        <w:rPr>
          <w:rFonts w:ascii="Arial" w:hAnsi="Arial" w:cs="Arial"/>
          <w:sz w:val="24"/>
          <w:szCs w:val="24"/>
        </w:rPr>
      </w:pPr>
      <w:r>
        <w:rPr>
          <w:rFonts w:ascii="Arial" w:hAnsi="Arial" w:cs="Arial"/>
          <w:sz w:val="24"/>
          <w:szCs w:val="24"/>
        </w:rPr>
        <w:t xml:space="preserve">Reference </w:t>
      </w:r>
      <w:r w:rsidR="005067FA">
        <w:rPr>
          <w:rFonts w:ascii="Arial" w:hAnsi="Arial" w:cs="Arial"/>
          <w:sz w:val="24"/>
          <w:szCs w:val="24"/>
        </w:rPr>
        <w:t xml:space="preserve">Librarian Hours Link on Law Library homepage: </w:t>
      </w:r>
      <w:r w:rsidR="0012750F">
        <w:rPr>
          <w:rFonts w:ascii="Arial" w:hAnsi="Arial" w:cs="Arial"/>
          <w:sz w:val="24"/>
          <w:szCs w:val="24"/>
        </w:rPr>
        <w:t xml:space="preserve"> </w:t>
      </w:r>
      <w:hyperlink r:id="rId18" w:anchor="ReferenceDesk" w:history="1">
        <w:r w:rsidR="005067FA" w:rsidRPr="00D14A67">
          <w:rPr>
            <w:rStyle w:val="Hyperlink"/>
            <w:rFonts w:ascii="Arial" w:hAnsi="Arial" w:cs="Arial"/>
            <w:sz w:val="24"/>
            <w:szCs w:val="24"/>
          </w:rPr>
          <w:t>http://law.hofstra.edu/academics/library/general/hours/index.html#ReferenceDesk</w:t>
        </w:r>
      </w:hyperlink>
    </w:p>
    <w:p w:rsidR="009131D1" w:rsidRDefault="0012750F" w:rsidP="009131D1">
      <w:pPr>
        <w:tabs>
          <w:tab w:val="left" w:pos="1080"/>
          <w:tab w:val="left" w:pos="1980"/>
        </w:tabs>
        <w:rPr>
          <w:rFonts w:ascii="Arial" w:hAnsi="Arial" w:cs="Arial"/>
          <w:sz w:val="24"/>
          <w:szCs w:val="24"/>
        </w:rPr>
      </w:pPr>
      <w:r>
        <w:rPr>
          <w:rFonts w:ascii="Arial" w:hAnsi="Arial" w:cs="Arial"/>
          <w:sz w:val="24"/>
          <w:szCs w:val="24"/>
        </w:rPr>
        <w:t xml:space="preserve"> </w:t>
      </w:r>
      <w:r w:rsidR="005067FA">
        <w:rPr>
          <w:rFonts w:ascii="Arial" w:hAnsi="Arial" w:cs="Arial"/>
          <w:sz w:val="24"/>
          <w:szCs w:val="24"/>
        </w:rPr>
        <w:t>For your Note:</w:t>
      </w:r>
    </w:p>
    <w:p w:rsidR="009131D1" w:rsidRDefault="009131D1" w:rsidP="009131D1">
      <w:pPr>
        <w:tabs>
          <w:tab w:val="left" w:pos="1080"/>
          <w:tab w:val="left" w:pos="1980"/>
        </w:tabs>
        <w:rPr>
          <w:rFonts w:ascii="Arial" w:hAnsi="Arial" w:cs="Arial"/>
          <w:sz w:val="24"/>
          <w:szCs w:val="24"/>
        </w:rPr>
      </w:pPr>
      <w:r>
        <w:rPr>
          <w:rFonts w:ascii="Arial" w:hAnsi="Arial" w:cs="Arial"/>
          <w:sz w:val="24"/>
          <w:szCs w:val="24"/>
        </w:rPr>
        <w:t xml:space="preserve"> </w:t>
      </w:r>
      <w:r w:rsidRPr="009131D1">
        <w:rPr>
          <w:rFonts w:ascii="Arial" w:hAnsi="Arial" w:cs="Arial"/>
          <w:sz w:val="24"/>
          <w:szCs w:val="24"/>
        </w:rPr>
        <w:t xml:space="preserve">Guide: Quick Preemption </w:t>
      </w:r>
      <w:r w:rsidR="00161FB3">
        <w:rPr>
          <w:rFonts w:ascii="Arial" w:hAnsi="Arial" w:cs="Arial"/>
          <w:sz w:val="24"/>
          <w:szCs w:val="24"/>
        </w:rPr>
        <w:t>C</w:t>
      </w:r>
      <w:r w:rsidR="00161FB3" w:rsidRPr="009131D1">
        <w:rPr>
          <w:rFonts w:ascii="Arial" w:hAnsi="Arial" w:cs="Arial"/>
          <w:sz w:val="24"/>
          <w:szCs w:val="24"/>
        </w:rPr>
        <w:t xml:space="preserve">hecklist </w:t>
      </w:r>
      <w:hyperlink r:id="rId19" w:history="1">
        <w:r w:rsidRPr="009131D1">
          <w:rPr>
            <w:rStyle w:val="Hyperlink"/>
            <w:rFonts w:ascii="Arial" w:hAnsi="Arial" w:cs="Arial"/>
            <w:sz w:val="24"/>
            <w:szCs w:val="24"/>
          </w:rPr>
          <w:t>http://libguides.law.hofstra.edu/content.php?pid=503480</w:t>
        </w:r>
      </w:hyperlink>
    </w:p>
    <w:p w:rsidR="001A3343" w:rsidRPr="001A3343" w:rsidRDefault="0012750F" w:rsidP="009131D1">
      <w:pPr>
        <w:tabs>
          <w:tab w:val="left" w:pos="1080"/>
          <w:tab w:val="left" w:pos="1980"/>
        </w:tabs>
        <w:rPr>
          <w:rFonts w:ascii="Arial" w:hAnsi="Arial" w:cs="Arial"/>
          <w:sz w:val="24"/>
          <w:szCs w:val="24"/>
        </w:rPr>
      </w:pPr>
      <w:r>
        <w:rPr>
          <w:rFonts w:ascii="Arial" w:hAnsi="Arial" w:cs="Arial"/>
          <w:sz w:val="24"/>
          <w:szCs w:val="24"/>
        </w:rPr>
        <w:t xml:space="preserve"> </w:t>
      </w:r>
      <w:bookmarkStart w:id="0" w:name="_GoBack"/>
      <w:bookmarkEnd w:id="0"/>
      <w:r w:rsidR="009131D1">
        <w:rPr>
          <w:rFonts w:ascii="Arial" w:hAnsi="Arial" w:cs="Arial"/>
          <w:sz w:val="24"/>
          <w:szCs w:val="24"/>
        </w:rPr>
        <w:t>** Your can make appointments with reference librarians to discuss your Note.</w:t>
      </w:r>
    </w:p>
    <w:sectPr w:rsidR="001A3343" w:rsidRPr="001A334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C7" w:rsidRDefault="001142C7" w:rsidP="001142C7">
      <w:pPr>
        <w:spacing w:after="0" w:line="240" w:lineRule="auto"/>
      </w:pPr>
      <w:r>
        <w:separator/>
      </w:r>
    </w:p>
  </w:endnote>
  <w:endnote w:type="continuationSeparator" w:id="0">
    <w:p w:rsidR="001142C7" w:rsidRDefault="001142C7" w:rsidP="0011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04729"/>
      <w:docPartObj>
        <w:docPartGallery w:val="Page Numbers (Bottom of Page)"/>
        <w:docPartUnique/>
      </w:docPartObj>
    </w:sdtPr>
    <w:sdtEndPr>
      <w:rPr>
        <w:noProof/>
      </w:rPr>
    </w:sdtEndPr>
    <w:sdtContent>
      <w:p w:rsidR="001142C7" w:rsidRDefault="001142C7">
        <w:pPr>
          <w:pStyle w:val="Footer"/>
          <w:jc w:val="center"/>
        </w:pPr>
        <w:r>
          <w:fldChar w:fldCharType="begin"/>
        </w:r>
        <w:r>
          <w:instrText xml:space="preserve"> PAGE   \* MERGEFORMAT </w:instrText>
        </w:r>
        <w:r>
          <w:fldChar w:fldCharType="separate"/>
        </w:r>
        <w:r w:rsidR="00615118">
          <w:rPr>
            <w:noProof/>
          </w:rPr>
          <w:t>6</w:t>
        </w:r>
        <w:r>
          <w:rPr>
            <w:noProof/>
          </w:rPr>
          <w:fldChar w:fldCharType="end"/>
        </w:r>
      </w:p>
    </w:sdtContent>
  </w:sdt>
  <w:p w:rsidR="001142C7" w:rsidRDefault="00114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C7" w:rsidRDefault="001142C7" w:rsidP="001142C7">
      <w:pPr>
        <w:spacing w:after="0" w:line="240" w:lineRule="auto"/>
      </w:pPr>
      <w:r>
        <w:separator/>
      </w:r>
    </w:p>
  </w:footnote>
  <w:footnote w:type="continuationSeparator" w:id="0">
    <w:p w:rsidR="001142C7" w:rsidRDefault="001142C7" w:rsidP="00114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ECD"/>
    <w:multiLevelType w:val="hybridMultilevel"/>
    <w:tmpl w:val="74FA2DC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0B614A03"/>
    <w:multiLevelType w:val="hybridMultilevel"/>
    <w:tmpl w:val="13947478"/>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
    <w:nsid w:val="14913F9E"/>
    <w:multiLevelType w:val="hybridMultilevel"/>
    <w:tmpl w:val="B9D009BC"/>
    <w:lvl w:ilvl="0" w:tplc="174AD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861F5"/>
    <w:multiLevelType w:val="hybridMultilevel"/>
    <w:tmpl w:val="2438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73B2C"/>
    <w:multiLevelType w:val="hybridMultilevel"/>
    <w:tmpl w:val="E098C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5757C3"/>
    <w:multiLevelType w:val="hybridMultilevel"/>
    <w:tmpl w:val="27DA3262"/>
    <w:lvl w:ilvl="0" w:tplc="63009344">
      <w:start w:val="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9E1FC3"/>
    <w:multiLevelType w:val="hybridMultilevel"/>
    <w:tmpl w:val="E47A9C6C"/>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7">
    <w:nsid w:val="3A021C8D"/>
    <w:multiLevelType w:val="hybridMultilevel"/>
    <w:tmpl w:val="9BAEFA2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3C512025"/>
    <w:multiLevelType w:val="hybridMultilevel"/>
    <w:tmpl w:val="D5BAC3CC"/>
    <w:lvl w:ilvl="0" w:tplc="63009344">
      <w:start w:val="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B365D"/>
    <w:multiLevelType w:val="hybridMultilevel"/>
    <w:tmpl w:val="AEC09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DE51F6"/>
    <w:multiLevelType w:val="hybridMultilevel"/>
    <w:tmpl w:val="087E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66872"/>
    <w:multiLevelType w:val="hybridMultilevel"/>
    <w:tmpl w:val="3260EBC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nsid w:val="5E0A7A24"/>
    <w:multiLevelType w:val="hybridMultilevel"/>
    <w:tmpl w:val="33E070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5F084EA0">
      <w:start w:val="1"/>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F2BF9"/>
    <w:multiLevelType w:val="hybridMultilevel"/>
    <w:tmpl w:val="51164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DB2600"/>
    <w:multiLevelType w:val="hybridMultilevel"/>
    <w:tmpl w:val="303E4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7910459"/>
    <w:multiLevelType w:val="hybridMultilevel"/>
    <w:tmpl w:val="EDF8E1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7F90D1A"/>
    <w:multiLevelType w:val="hybridMultilevel"/>
    <w:tmpl w:val="7F8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77AA2"/>
    <w:multiLevelType w:val="hybridMultilevel"/>
    <w:tmpl w:val="65FC0996"/>
    <w:lvl w:ilvl="0" w:tplc="3300063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537299"/>
    <w:multiLevelType w:val="hybridMultilevel"/>
    <w:tmpl w:val="7FA0C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A9514C"/>
    <w:multiLevelType w:val="hybridMultilevel"/>
    <w:tmpl w:val="444A3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5103C7F"/>
    <w:multiLevelType w:val="hybridMultilevel"/>
    <w:tmpl w:val="DF12418C"/>
    <w:lvl w:ilvl="0" w:tplc="CB4A4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B22C5F"/>
    <w:multiLevelType w:val="hybridMultilevel"/>
    <w:tmpl w:val="0B4818A2"/>
    <w:lvl w:ilvl="0" w:tplc="174AD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0"/>
  </w:num>
  <w:num w:numId="4">
    <w:abstractNumId w:val="3"/>
  </w:num>
  <w:num w:numId="5">
    <w:abstractNumId w:val="20"/>
  </w:num>
  <w:num w:numId="6">
    <w:abstractNumId w:val="6"/>
  </w:num>
  <w:num w:numId="7">
    <w:abstractNumId w:val="13"/>
  </w:num>
  <w:num w:numId="8">
    <w:abstractNumId w:val="16"/>
  </w:num>
  <w:num w:numId="9">
    <w:abstractNumId w:val="12"/>
  </w:num>
  <w:num w:numId="10">
    <w:abstractNumId w:val="19"/>
  </w:num>
  <w:num w:numId="11">
    <w:abstractNumId w:val="9"/>
  </w:num>
  <w:num w:numId="12">
    <w:abstractNumId w:val="7"/>
  </w:num>
  <w:num w:numId="13">
    <w:abstractNumId w:val="1"/>
  </w:num>
  <w:num w:numId="14">
    <w:abstractNumId w:val="11"/>
  </w:num>
  <w:num w:numId="15">
    <w:abstractNumId w:val="0"/>
  </w:num>
  <w:num w:numId="16">
    <w:abstractNumId w:val="4"/>
  </w:num>
  <w:num w:numId="17">
    <w:abstractNumId w:val="15"/>
  </w:num>
  <w:num w:numId="18">
    <w:abstractNumId w:val="14"/>
  </w:num>
  <w:num w:numId="19">
    <w:abstractNumId w:val="17"/>
  </w:num>
  <w:num w:numId="20">
    <w:abstractNumId w:val="5"/>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04"/>
    <w:rsid w:val="000254B4"/>
    <w:rsid w:val="00057F22"/>
    <w:rsid w:val="000B6733"/>
    <w:rsid w:val="000C5102"/>
    <w:rsid w:val="000E6188"/>
    <w:rsid w:val="000E6A0A"/>
    <w:rsid w:val="001048C2"/>
    <w:rsid w:val="001142C7"/>
    <w:rsid w:val="0012750F"/>
    <w:rsid w:val="00160C66"/>
    <w:rsid w:val="00161FB3"/>
    <w:rsid w:val="00165789"/>
    <w:rsid w:val="001A3343"/>
    <w:rsid w:val="001B4C9C"/>
    <w:rsid w:val="00204995"/>
    <w:rsid w:val="002102D9"/>
    <w:rsid w:val="00242706"/>
    <w:rsid w:val="002511EA"/>
    <w:rsid w:val="002634CD"/>
    <w:rsid w:val="00271C9F"/>
    <w:rsid w:val="00287116"/>
    <w:rsid w:val="002A6434"/>
    <w:rsid w:val="002B4A08"/>
    <w:rsid w:val="002E0ADE"/>
    <w:rsid w:val="002E52C6"/>
    <w:rsid w:val="00311677"/>
    <w:rsid w:val="00346ACC"/>
    <w:rsid w:val="003631ED"/>
    <w:rsid w:val="00363E83"/>
    <w:rsid w:val="003F1E46"/>
    <w:rsid w:val="00466929"/>
    <w:rsid w:val="004864F6"/>
    <w:rsid w:val="004A0865"/>
    <w:rsid w:val="004C0068"/>
    <w:rsid w:val="004F310F"/>
    <w:rsid w:val="005067FA"/>
    <w:rsid w:val="00513713"/>
    <w:rsid w:val="0054114D"/>
    <w:rsid w:val="00595A0B"/>
    <w:rsid w:val="005963F2"/>
    <w:rsid w:val="00615118"/>
    <w:rsid w:val="00623B19"/>
    <w:rsid w:val="00644230"/>
    <w:rsid w:val="006443BD"/>
    <w:rsid w:val="006C1DD0"/>
    <w:rsid w:val="006C5E72"/>
    <w:rsid w:val="00715B0E"/>
    <w:rsid w:val="00731E59"/>
    <w:rsid w:val="007341E3"/>
    <w:rsid w:val="00744A6A"/>
    <w:rsid w:val="00775EE5"/>
    <w:rsid w:val="007877D1"/>
    <w:rsid w:val="007B5679"/>
    <w:rsid w:val="007D3571"/>
    <w:rsid w:val="007E4A8B"/>
    <w:rsid w:val="0081313B"/>
    <w:rsid w:val="00822024"/>
    <w:rsid w:val="00890FFB"/>
    <w:rsid w:val="008F26A3"/>
    <w:rsid w:val="009131D1"/>
    <w:rsid w:val="009A2ECE"/>
    <w:rsid w:val="009B08A4"/>
    <w:rsid w:val="009C561B"/>
    <w:rsid w:val="00A07C35"/>
    <w:rsid w:val="00A34833"/>
    <w:rsid w:val="00A57C63"/>
    <w:rsid w:val="00A90E66"/>
    <w:rsid w:val="00AD2DD5"/>
    <w:rsid w:val="00AD71B5"/>
    <w:rsid w:val="00AE4A7F"/>
    <w:rsid w:val="00B13B68"/>
    <w:rsid w:val="00B2318A"/>
    <w:rsid w:val="00B342A0"/>
    <w:rsid w:val="00B5536D"/>
    <w:rsid w:val="00B63D14"/>
    <w:rsid w:val="00B83397"/>
    <w:rsid w:val="00BA1593"/>
    <w:rsid w:val="00BB3539"/>
    <w:rsid w:val="00C048BB"/>
    <w:rsid w:val="00C07FA3"/>
    <w:rsid w:val="00C259EB"/>
    <w:rsid w:val="00C46E5A"/>
    <w:rsid w:val="00C6007B"/>
    <w:rsid w:val="00C923C5"/>
    <w:rsid w:val="00C93604"/>
    <w:rsid w:val="00C93AF0"/>
    <w:rsid w:val="00CF07AA"/>
    <w:rsid w:val="00D061E1"/>
    <w:rsid w:val="00D73881"/>
    <w:rsid w:val="00D8297A"/>
    <w:rsid w:val="00D954B3"/>
    <w:rsid w:val="00DC1752"/>
    <w:rsid w:val="00DD706B"/>
    <w:rsid w:val="00DE5635"/>
    <w:rsid w:val="00E1564B"/>
    <w:rsid w:val="00E21D80"/>
    <w:rsid w:val="00E25C53"/>
    <w:rsid w:val="00E462E0"/>
    <w:rsid w:val="00E62A94"/>
    <w:rsid w:val="00EB56F9"/>
    <w:rsid w:val="00ED5A05"/>
    <w:rsid w:val="00EE1047"/>
    <w:rsid w:val="00F51A3D"/>
    <w:rsid w:val="00FB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D83FF-C10F-4A0B-B2F6-A91031D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04"/>
    <w:pPr>
      <w:ind w:left="720"/>
      <w:contextualSpacing/>
    </w:pPr>
  </w:style>
  <w:style w:type="character" w:styleId="Hyperlink">
    <w:name w:val="Hyperlink"/>
    <w:basedOn w:val="DefaultParagraphFont"/>
    <w:uiPriority w:val="99"/>
    <w:unhideWhenUsed/>
    <w:rsid w:val="00DC1752"/>
    <w:rPr>
      <w:color w:val="0563C1" w:themeColor="hyperlink"/>
      <w:u w:val="single"/>
    </w:rPr>
  </w:style>
  <w:style w:type="character" w:styleId="FollowedHyperlink">
    <w:name w:val="FollowedHyperlink"/>
    <w:basedOn w:val="DefaultParagraphFont"/>
    <w:uiPriority w:val="99"/>
    <w:semiHidden/>
    <w:unhideWhenUsed/>
    <w:rsid w:val="000254B4"/>
    <w:rPr>
      <w:color w:val="954F72" w:themeColor="followedHyperlink"/>
      <w:u w:val="single"/>
    </w:rPr>
  </w:style>
  <w:style w:type="paragraph" w:styleId="Header">
    <w:name w:val="header"/>
    <w:basedOn w:val="Normal"/>
    <w:link w:val="HeaderChar"/>
    <w:uiPriority w:val="99"/>
    <w:unhideWhenUsed/>
    <w:rsid w:val="0011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2C7"/>
  </w:style>
  <w:style w:type="paragraph" w:styleId="Footer">
    <w:name w:val="footer"/>
    <w:basedOn w:val="Normal"/>
    <w:link w:val="FooterChar"/>
    <w:uiPriority w:val="99"/>
    <w:unhideWhenUsed/>
    <w:rsid w:val="0011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2C7"/>
  </w:style>
  <w:style w:type="character" w:styleId="Strong">
    <w:name w:val="Strong"/>
    <w:basedOn w:val="DefaultParagraphFont"/>
    <w:uiPriority w:val="22"/>
    <w:qFormat/>
    <w:rsid w:val="00E462E0"/>
    <w:rPr>
      <w:b/>
      <w:bCs/>
    </w:rPr>
  </w:style>
  <w:style w:type="paragraph" w:styleId="BalloonText">
    <w:name w:val="Balloon Text"/>
    <w:basedOn w:val="Normal"/>
    <w:link w:val="BalloonTextChar"/>
    <w:uiPriority w:val="99"/>
    <w:semiHidden/>
    <w:unhideWhenUsed/>
    <w:rsid w:val="00B34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481">
      <w:bodyDiv w:val="1"/>
      <w:marLeft w:val="0"/>
      <w:marRight w:val="0"/>
      <w:marTop w:val="0"/>
      <w:marBottom w:val="0"/>
      <w:divBdr>
        <w:top w:val="none" w:sz="0" w:space="0" w:color="auto"/>
        <w:left w:val="none" w:sz="0" w:space="0" w:color="auto"/>
        <w:bottom w:val="none" w:sz="0" w:space="0" w:color="auto"/>
        <w:right w:val="none" w:sz="0" w:space="0" w:color="auto"/>
      </w:divBdr>
    </w:div>
    <w:div w:id="11463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hofstra.edu/academics/library/research/index.html" TargetMode="External"/><Relationship Id="rId13" Type="http://schemas.openxmlformats.org/officeDocument/2006/relationships/hyperlink" Target="http://www.nyulawglobal.org/globalex/" TargetMode="External"/><Relationship Id="rId18" Type="http://schemas.openxmlformats.org/officeDocument/2006/relationships/hyperlink" Target="http://law.hofstra.edu/academics/library/general/hours/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aw.hofstra.edu/academics/library/index.html" TargetMode="External"/><Relationship Id="rId12" Type="http://schemas.openxmlformats.org/officeDocument/2006/relationships/hyperlink" Target="http://books.google.com/" TargetMode="External"/><Relationship Id="rId17" Type="http://schemas.openxmlformats.org/officeDocument/2006/relationships/hyperlink" Target="http://libguides.law.hofstra.edu/content.php?pid=301961&amp;sid=2474813" TargetMode="External"/><Relationship Id="rId2" Type="http://schemas.openxmlformats.org/officeDocument/2006/relationships/styles" Target="styles.xml"/><Relationship Id="rId16" Type="http://schemas.openxmlformats.org/officeDocument/2006/relationships/hyperlink" Target="http://libweb.hofstra.edu/record=b1415886~S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google.com/" TargetMode="External"/><Relationship Id="rId5" Type="http://schemas.openxmlformats.org/officeDocument/2006/relationships/footnotes" Target="footnotes.xml"/><Relationship Id="rId15" Type="http://schemas.openxmlformats.org/officeDocument/2006/relationships/hyperlink" Target="http://www.austlii.edu.au/" TargetMode="External"/><Relationship Id="rId10" Type="http://schemas.openxmlformats.org/officeDocument/2006/relationships/hyperlink" Target="http://www.gpo.gov/fdsys/search/home.action" TargetMode="External"/><Relationship Id="rId19" Type="http://schemas.openxmlformats.org/officeDocument/2006/relationships/hyperlink" Target="http://libguides.law.hofstra.edu/content.php?pid=503480" TargetMode="External"/><Relationship Id="rId4" Type="http://schemas.openxmlformats.org/officeDocument/2006/relationships/webSettings" Target="webSettings.xml"/><Relationship Id="rId9" Type="http://schemas.openxmlformats.org/officeDocument/2006/relationships/hyperlink" Target="http://law.hofstra.edu/academics/library/research/online/index.cfm" TargetMode="External"/><Relationship Id="rId14" Type="http://schemas.openxmlformats.org/officeDocument/2006/relationships/hyperlink" Target="http://www.worldli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6</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12033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 Aiello</dc:creator>
  <cp:keywords/>
  <dc:description/>
  <cp:lastModifiedBy>Toni L. Aiello</cp:lastModifiedBy>
  <cp:revision>53</cp:revision>
  <cp:lastPrinted>2014-08-21T11:27:00Z</cp:lastPrinted>
  <dcterms:created xsi:type="dcterms:W3CDTF">2014-08-19T21:25:00Z</dcterms:created>
  <dcterms:modified xsi:type="dcterms:W3CDTF">2014-08-21T19:41:00Z</dcterms:modified>
</cp:coreProperties>
</file>